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F76EE" w14:textId="1A2B4908" w:rsidR="00F31AD1" w:rsidRPr="009B4661" w:rsidRDefault="009B4661" w:rsidP="008E7C39">
      <w:pPr>
        <w:pStyle w:val="Default"/>
        <w:jc w:val="both"/>
        <w:rPr>
          <w:rStyle w:val="Fett"/>
          <w:rFonts w:eastAsia="Arial"/>
          <w:b w:val="0"/>
          <w:color w:val="auto"/>
          <w:lang w:val="de-DE" w:eastAsia="de-DE"/>
        </w:rPr>
      </w:pPr>
      <w:bookmarkStart w:id="0" w:name="_GoBack"/>
      <w:bookmarkEnd w:id="0"/>
      <w:r w:rsidRPr="009B4661">
        <w:rPr>
          <w:rFonts w:ascii="Arial" w:hAnsi="Arial" w:cs="Arial"/>
          <w:i/>
          <w:sz w:val="20"/>
          <w:szCs w:val="20"/>
          <w:lang w:val="de-DE"/>
        </w:rPr>
        <w:t>Ausgezeichnete Frauenförderung</w:t>
      </w:r>
    </w:p>
    <w:p w14:paraId="5FAFE05A" w14:textId="75B50CB4" w:rsidR="00E9288E" w:rsidRPr="00E9288E" w:rsidRDefault="009B4661" w:rsidP="00E9288E">
      <w:pPr>
        <w:pStyle w:val="Default"/>
        <w:rPr>
          <w:rStyle w:val="Fett"/>
          <w:rFonts w:ascii="Arial" w:eastAsia="Arial" w:hAnsi="Arial" w:cs="Arial"/>
          <w:color w:val="auto"/>
          <w:lang w:val="de-DE" w:eastAsia="de-DE"/>
        </w:rPr>
      </w:pPr>
      <w:r w:rsidRPr="009B4661">
        <w:rPr>
          <w:rStyle w:val="Fett"/>
          <w:rFonts w:ascii="Arial" w:eastAsia="Arial" w:hAnsi="Arial" w:cs="Arial"/>
          <w:color w:val="auto"/>
          <w:lang w:val="de-DE" w:eastAsia="de-DE"/>
        </w:rPr>
        <w:t>NTT D</w:t>
      </w:r>
      <w:r>
        <w:rPr>
          <w:rStyle w:val="Fett"/>
          <w:rFonts w:ascii="Arial" w:eastAsia="Arial" w:hAnsi="Arial" w:cs="Arial"/>
          <w:color w:val="auto"/>
          <w:lang w:val="de-DE" w:eastAsia="de-DE"/>
        </w:rPr>
        <w:t>ATA</w:t>
      </w:r>
      <w:r w:rsidRPr="009B4661">
        <w:rPr>
          <w:rStyle w:val="Fett"/>
          <w:rFonts w:ascii="Arial" w:eastAsia="Arial" w:hAnsi="Arial" w:cs="Arial"/>
          <w:color w:val="auto"/>
          <w:lang w:val="de-DE" w:eastAsia="de-DE"/>
        </w:rPr>
        <w:t xml:space="preserve"> im jährlichen Report des Frauen-Karriere-Index (</w:t>
      </w:r>
      <w:proofErr w:type="spellStart"/>
      <w:r w:rsidRPr="009B4661">
        <w:rPr>
          <w:rStyle w:val="Fett"/>
          <w:rFonts w:ascii="Arial" w:eastAsia="Arial" w:hAnsi="Arial" w:cs="Arial"/>
          <w:color w:val="auto"/>
          <w:lang w:val="de-DE" w:eastAsia="de-DE"/>
        </w:rPr>
        <w:t>FKi</w:t>
      </w:r>
      <w:proofErr w:type="spellEnd"/>
      <w:r w:rsidRPr="009B4661">
        <w:rPr>
          <w:rStyle w:val="Fett"/>
          <w:rFonts w:ascii="Arial" w:eastAsia="Arial" w:hAnsi="Arial" w:cs="Arial"/>
          <w:color w:val="auto"/>
          <w:lang w:val="de-DE" w:eastAsia="de-DE"/>
        </w:rPr>
        <w:t>)</w:t>
      </w:r>
      <w:r>
        <w:rPr>
          <w:rStyle w:val="Fett"/>
          <w:rFonts w:ascii="Arial" w:eastAsia="Arial" w:hAnsi="Arial" w:cs="Arial"/>
          <w:color w:val="auto"/>
          <w:lang w:val="de-DE" w:eastAsia="de-DE"/>
        </w:rPr>
        <w:t xml:space="preserve"> </w:t>
      </w:r>
      <w:r w:rsidRPr="009B4661">
        <w:rPr>
          <w:rStyle w:val="Fett"/>
          <w:rFonts w:ascii="Arial" w:eastAsia="Arial" w:hAnsi="Arial" w:cs="Arial"/>
          <w:color w:val="auto"/>
          <w:lang w:val="de-DE" w:eastAsia="de-DE"/>
        </w:rPr>
        <w:t>erneut prominent platziert</w:t>
      </w:r>
    </w:p>
    <w:p w14:paraId="0BD283F3" w14:textId="30348BE2" w:rsidR="00A372D2" w:rsidRDefault="00532E29" w:rsidP="00B76440">
      <w:pPr>
        <w:jc w:val="both"/>
        <w:rPr>
          <w:rFonts w:eastAsia="Times New Roman" w:cs="Arial"/>
          <w:color w:val="auto"/>
          <w:szCs w:val="24"/>
          <w:lang w:val="de-DE" w:eastAsia="de-DE"/>
        </w:rPr>
      </w:pPr>
      <w:r>
        <w:rPr>
          <w:rFonts w:cs="Arial"/>
          <w:b/>
          <w:color w:val="auto"/>
          <w:lang w:val="de-DE"/>
        </w:rPr>
        <w:t>München,</w:t>
      </w:r>
      <w:r w:rsidR="00B76440" w:rsidRPr="00B76440">
        <w:rPr>
          <w:rFonts w:cs="Arial"/>
          <w:b/>
          <w:color w:val="auto"/>
          <w:lang w:val="de-DE"/>
        </w:rPr>
        <w:t xml:space="preserve"> </w:t>
      </w:r>
      <w:r w:rsidR="004F5BF2">
        <w:rPr>
          <w:rFonts w:cs="Arial"/>
          <w:b/>
          <w:color w:val="auto"/>
          <w:lang w:val="de-DE"/>
        </w:rPr>
        <w:t>18</w:t>
      </w:r>
      <w:r>
        <w:rPr>
          <w:rFonts w:cs="Arial"/>
          <w:b/>
          <w:color w:val="auto"/>
          <w:lang w:val="de-DE"/>
        </w:rPr>
        <w:t>.</w:t>
      </w:r>
      <w:r w:rsidR="00B76440" w:rsidRPr="00B76440">
        <w:rPr>
          <w:rFonts w:cs="Arial"/>
          <w:b/>
          <w:color w:val="auto"/>
          <w:lang w:val="de-DE"/>
        </w:rPr>
        <w:t xml:space="preserve"> </w:t>
      </w:r>
      <w:r w:rsidR="009B4661">
        <w:rPr>
          <w:rFonts w:cs="Arial"/>
          <w:b/>
          <w:color w:val="auto"/>
          <w:lang w:val="de-DE"/>
        </w:rPr>
        <w:t>März</w:t>
      </w:r>
      <w:r w:rsidR="00B76440" w:rsidRPr="00B76440">
        <w:rPr>
          <w:rFonts w:cs="Arial"/>
          <w:b/>
          <w:color w:val="auto"/>
          <w:lang w:val="de-DE"/>
        </w:rPr>
        <w:t xml:space="preserve"> 2021</w:t>
      </w:r>
      <w:r w:rsidR="00B76440">
        <w:rPr>
          <w:rFonts w:cs="Arial"/>
          <w:b/>
          <w:color w:val="auto"/>
          <w:lang w:val="de-DE"/>
        </w:rPr>
        <w:t xml:space="preserve"> </w:t>
      </w:r>
      <w:r w:rsidR="00B76440" w:rsidRPr="00B76440">
        <w:rPr>
          <w:rFonts w:eastAsia="Times New Roman" w:cs="Arial"/>
          <w:color w:val="auto"/>
          <w:szCs w:val="24"/>
          <w:lang w:val="de-DE" w:eastAsia="de-DE"/>
        </w:rPr>
        <w:t xml:space="preserve">— </w:t>
      </w:r>
      <w:r w:rsidR="009B4661" w:rsidRPr="009B4661">
        <w:rPr>
          <w:rFonts w:eastAsia="Times New Roman" w:cs="Arial"/>
          <w:color w:val="auto"/>
          <w:szCs w:val="24"/>
          <w:lang w:val="de-DE" w:eastAsia="de-DE"/>
        </w:rPr>
        <w:t>NTT DATA Deutschland fördert Frauen. Dies bestätigte zum 4. Mal in Folge der Frauen</w:t>
      </w:r>
      <w:r w:rsidR="009B4661">
        <w:rPr>
          <w:rFonts w:eastAsia="Times New Roman" w:cs="Arial"/>
          <w:color w:val="auto"/>
          <w:szCs w:val="24"/>
          <w:lang w:val="de-DE" w:eastAsia="de-DE"/>
        </w:rPr>
        <w:t>-</w:t>
      </w:r>
      <w:r w:rsidR="009B4661" w:rsidRPr="009B4661">
        <w:rPr>
          <w:rFonts w:eastAsia="Times New Roman" w:cs="Arial"/>
          <w:color w:val="auto"/>
          <w:szCs w:val="24"/>
          <w:lang w:val="de-DE" w:eastAsia="de-DE"/>
        </w:rPr>
        <w:t>Karriere</w:t>
      </w:r>
      <w:r w:rsidR="009B4661">
        <w:rPr>
          <w:rFonts w:eastAsia="Times New Roman" w:cs="Arial"/>
          <w:color w:val="auto"/>
          <w:szCs w:val="24"/>
          <w:lang w:val="de-DE" w:eastAsia="de-DE"/>
        </w:rPr>
        <w:t>-I</w:t>
      </w:r>
      <w:r w:rsidR="009B4661" w:rsidRPr="009B4661">
        <w:rPr>
          <w:rFonts w:eastAsia="Times New Roman" w:cs="Arial"/>
          <w:color w:val="auto"/>
          <w:szCs w:val="24"/>
          <w:lang w:val="de-DE" w:eastAsia="de-DE"/>
        </w:rPr>
        <w:t>ndex (</w:t>
      </w:r>
      <w:proofErr w:type="spellStart"/>
      <w:r w:rsidR="009B4661" w:rsidRPr="009B4661">
        <w:rPr>
          <w:rFonts w:eastAsia="Times New Roman" w:cs="Arial"/>
          <w:color w:val="auto"/>
          <w:szCs w:val="24"/>
          <w:lang w:val="de-DE" w:eastAsia="de-DE"/>
        </w:rPr>
        <w:t>FK</w:t>
      </w:r>
      <w:r w:rsidR="009B4661">
        <w:rPr>
          <w:rFonts w:eastAsia="Times New Roman" w:cs="Arial"/>
          <w:color w:val="auto"/>
          <w:szCs w:val="24"/>
          <w:lang w:val="de-DE" w:eastAsia="de-DE"/>
        </w:rPr>
        <w:t>i</w:t>
      </w:r>
      <w:proofErr w:type="spellEnd"/>
      <w:r w:rsidR="009B4661" w:rsidRPr="009B4661">
        <w:rPr>
          <w:rFonts w:eastAsia="Times New Roman" w:cs="Arial"/>
          <w:color w:val="auto"/>
          <w:szCs w:val="24"/>
          <w:lang w:val="de-DE" w:eastAsia="de-DE"/>
        </w:rPr>
        <w:t>). Laut aktuellem Report des FKI gehört der globale IT-Dienstleister mit 84 von 100 möglichen Punkten zu den engagiertesten Unternehmen in puncto Frauenförderung. Einbezogen wurden in die Analyse des FKI eine Vielzahl an Parametern, die Aufschluss über das Karriere- und Entwicklungspotenzial von Frauen bieten</w:t>
      </w:r>
      <w:r w:rsidR="009B4661" w:rsidRPr="009B4661">
        <w:rPr>
          <w:rFonts w:cs="Arial"/>
          <w:lang w:val="de-DE"/>
        </w:rPr>
        <w:t>.</w:t>
      </w:r>
    </w:p>
    <w:p w14:paraId="0164ADD1" w14:textId="311FAB10" w:rsidR="009B4661" w:rsidRPr="009B4661" w:rsidRDefault="009B4661" w:rsidP="009B4661">
      <w:pPr>
        <w:spacing w:after="0"/>
        <w:rPr>
          <w:rFonts w:cs="Arial"/>
          <w:color w:val="000000" w:themeColor="text1"/>
          <w:szCs w:val="20"/>
          <w:lang w:val="de-DE"/>
        </w:rPr>
      </w:pPr>
      <w:r w:rsidRPr="009B4661">
        <w:rPr>
          <w:rFonts w:cs="Arial"/>
          <w:color w:val="000000" w:themeColor="text1"/>
          <w:szCs w:val="20"/>
          <w:lang w:val="de-DE"/>
        </w:rPr>
        <w:t>In allen drei definierten Untersuchungsbereichen „Status &amp; Dynamik“, „</w:t>
      </w:r>
      <w:proofErr w:type="spellStart"/>
      <w:r w:rsidRPr="009B4661">
        <w:rPr>
          <w:rFonts w:cs="Arial"/>
          <w:color w:val="000000" w:themeColor="text1"/>
          <w:szCs w:val="20"/>
          <w:lang w:val="de-DE"/>
        </w:rPr>
        <w:t>Commitment</w:t>
      </w:r>
      <w:proofErr w:type="spellEnd"/>
      <w:r w:rsidRPr="009B4661">
        <w:rPr>
          <w:rFonts w:cs="Arial"/>
          <w:color w:val="000000" w:themeColor="text1"/>
          <w:szCs w:val="20"/>
          <w:lang w:val="de-DE"/>
        </w:rPr>
        <w:t>“ und „Rahmenbedingungen“ erreichte NTT D</w:t>
      </w:r>
      <w:r>
        <w:rPr>
          <w:rFonts w:cs="Arial"/>
          <w:color w:val="000000" w:themeColor="text1"/>
          <w:szCs w:val="20"/>
          <w:lang w:val="de-DE"/>
        </w:rPr>
        <w:t>ATA</w:t>
      </w:r>
      <w:r w:rsidRPr="009B4661">
        <w:rPr>
          <w:rFonts w:cs="Arial"/>
          <w:color w:val="000000" w:themeColor="text1"/>
          <w:szCs w:val="20"/>
          <w:lang w:val="de-DE"/>
        </w:rPr>
        <w:t xml:space="preserve"> eine überdurchschnittliche Platzierung. Insbesondere bei den Rahmenbedingungen sticht das Technologieunternehmen mit 94 von 100 möglichen Punkten deutlich hervor. „Bei den untersuchten Aspekten wie Flexibilität, Präsenzkultur und Transparenz von Entscheidungen sind wir bereits sehr gut aufgestellt“, so Stefan Hansen, CEO von NTT D</w:t>
      </w:r>
      <w:r>
        <w:rPr>
          <w:rFonts w:cs="Arial"/>
          <w:color w:val="000000" w:themeColor="text1"/>
          <w:szCs w:val="20"/>
          <w:lang w:val="de-DE"/>
        </w:rPr>
        <w:t>ATA</w:t>
      </w:r>
      <w:r w:rsidR="004F3898">
        <w:rPr>
          <w:rFonts w:cs="Arial"/>
          <w:color w:val="000000" w:themeColor="text1"/>
          <w:szCs w:val="20"/>
          <w:lang w:val="de-DE"/>
        </w:rPr>
        <w:t xml:space="preserve"> DACH</w:t>
      </w:r>
      <w:r w:rsidRPr="009B4661">
        <w:rPr>
          <w:rFonts w:cs="Arial"/>
          <w:color w:val="000000" w:themeColor="text1"/>
          <w:szCs w:val="20"/>
          <w:lang w:val="de-DE"/>
        </w:rPr>
        <w:t xml:space="preserve">. </w:t>
      </w:r>
    </w:p>
    <w:p w14:paraId="0E6CE958" w14:textId="71799C9E" w:rsidR="009B4661" w:rsidRPr="009B4661" w:rsidRDefault="009B4661" w:rsidP="009B4661">
      <w:pPr>
        <w:spacing w:after="0"/>
        <w:rPr>
          <w:rFonts w:cs="Arial"/>
          <w:color w:val="000000" w:themeColor="text1"/>
          <w:szCs w:val="20"/>
          <w:lang w:val="de-DE"/>
        </w:rPr>
      </w:pPr>
      <w:r w:rsidRPr="009B4661">
        <w:rPr>
          <w:rFonts w:cs="Arial"/>
          <w:color w:val="000000" w:themeColor="text1"/>
          <w:szCs w:val="20"/>
          <w:lang w:val="de-DE"/>
        </w:rPr>
        <w:t>Im Bereich „Status &amp; Dynamik“ zählt NTT D</w:t>
      </w:r>
      <w:r>
        <w:rPr>
          <w:rFonts w:cs="Arial"/>
          <w:color w:val="000000" w:themeColor="text1"/>
          <w:szCs w:val="20"/>
          <w:lang w:val="de-DE"/>
        </w:rPr>
        <w:t>ATA</w:t>
      </w:r>
      <w:r w:rsidRPr="009B4661">
        <w:rPr>
          <w:rFonts w:cs="Arial"/>
          <w:color w:val="000000" w:themeColor="text1"/>
          <w:szCs w:val="20"/>
          <w:lang w:val="de-DE"/>
        </w:rPr>
        <w:t xml:space="preserve"> mit 78 Punkten ebenfalls zu den TOP 25 des FKI. Insbesondere die Erhöhung des Frauenanteils im Gesamtunternehmen auf </w:t>
      </w:r>
      <w:r w:rsidR="00732BA9">
        <w:rPr>
          <w:rFonts w:cs="Arial"/>
          <w:color w:val="000000" w:themeColor="text1"/>
          <w:szCs w:val="20"/>
          <w:lang w:val="de-DE"/>
        </w:rPr>
        <w:t>nahezu 30</w:t>
      </w:r>
      <w:r w:rsidRPr="009B4661">
        <w:rPr>
          <w:rFonts w:cs="Arial"/>
          <w:color w:val="000000" w:themeColor="text1"/>
          <w:szCs w:val="20"/>
          <w:lang w:val="de-DE"/>
        </w:rPr>
        <w:t xml:space="preserve"> Prozent ist für Hansen dabei ein „wichtiger Schritt, aber noch nicht das Ziel“. Das Unternehmen plant, den Frauenanteil bis 2022 auf 35 Prozent zu erhöhen. Bei Neueinstellungen sollen in den kommenden zwei bis drei Jahren 40 Prozent der Stellen mit Frauen besetzt werden. Und auch der Frauenanteil in Führungspositionen soll bis 2022 von derzeit zehn auf 15 Prozent steigen. Um das zu sichern, prüft die Geschäftsführung beispielsweise bei jeder Bewerbungsrunde auf F</w:t>
      </w:r>
      <w:r w:rsidR="004F3898">
        <w:rPr>
          <w:rFonts w:cs="Arial"/>
          <w:color w:val="000000" w:themeColor="text1"/>
          <w:szCs w:val="20"/>
          <w:lang w:val="de-DE"/>
        </w:rPr>
        <w:t>ührungskraft</w:t>
      </w:r>
      <w:r w:rsidRPr="009B4661">
        <w:rPr>
          <w:rFonts w:cs="Arial"/>
          <w:color w:val="000000" w:themeColor="text1"/>
          <w:szCs w:val="20"/>
          <w:lang w:val="de-DE"/>
        </w:rPr>
        <w:t>-Ebene ab sofort die Lebensläufe der Bewerberinnen.</w:t>
      </w:r>
    </w:p>
    <w:p w14:paraId="03409437" w14:textId="0DFF886F" w:rsidR="009B4661" w:rsidRDefault="009B4661" w:rsidP="009B4661">
      <w:pPr>
        <w:spacing w:after="0"/>
        <w:rPr>
          <w:rFonts w:cs="Arial"/>
          <w:color w:val="000000" w:themeColor="text1"/>
          <w:szCs w:val="20"/>
          <w:lang w:val="de-DE"/>
        </w:rPr>
      </w:pPr>
      <w:r w:rsidRPr="009B4661">
        <w:rPr>
          <w:rFonts w:cs="Arial"/>
          <w:color w:val="000000" w:themeColor="text1"/>
          <w:szCs w:val="20"/>
          <w:lang w:val="de-DE"/>
        </w:rPr>
        <w:t xml:space="preserve">Die Dynamik bei der Einstellung von Frauen wird sich für Hansen zudem „stark durch die Formulierung von Zielvereinbarungen erhöhen“. Denn durch die Einigung der Führungskräfte auf die Realisierung dieses Ziels, rückt das Thema „noch stärker in unseren Fokus“. </w:t>
      </w:r>
    </w:p>
    <w:p w14:paraId="017131B3" w14:textId="77777777" w:rsidR="00E9288E" w:rsidRDefault="00E9288E" w:rsidP="009C5EDC">
      <w:pPr>
        <w:pStyle w:val="StandardWeb"/>
        <w:ind w:right="-1"/>
        <w:jc w:val="both"/>
        <w:rPr>
          <w:rFonts w:ascii="Arial" w:eastAsiaTheme="minorHAnsi" w:hAnsi="Arial" w:cs="Arial"/>
          <w:b/>
          <w:bCs/>
          <w:color w:val="000000" w:themeColor="text1"/>
          <w:sz w:val="20"/>
          <w:szCs w:val="22"/>
          <w:lang w:val="de-DE" w:eastAsia="en-US"/>
        </w:rPr>
      </w:pPr>
    </w:p>
    <w:p w14:paraId="403FA91F" w14:textId="76CF154D" w:rsidR="009C5EDC" w:rsidRPr="000F0622" w:rsidRDefault="009C5EDC" w:rsidP="009C5EDC">
      <w:pPr>
        <w:pStyle w:val="StandardWeb"/>
        <w:ind w:right="-1"/>
        <w:jc w:val="both"/>
        <w:rPr>
          <w:rFonts w:ascii="Arial" w:eastAsiaTheme="minorHAnsi" w:hAnsi="Arial" w:cs="Arial"/>
          <w:b/>
          <w:bCs/>
          <w:color w:val="000000" w:themeColor="text1"/>
          <w:sz w:val="20"/>
          <w:szCs w:val="22"/>
          <w:lang w:val="de-DE" w:eastAsia="en-US"/>
        </w:rPr>
      </w:pPr>
      <w:r w:rsidRPr="000F0622">
        <w:rPr>
          <w:rFonts w:ascii="Arial" w:eastAsiaTheme="minorHAnsi" w:hAnsi="Arial" w:cs="Arial"/>
          <w:b/>
          <w:bCs/>
          <w:color w:val="000000" w:themeColor="text1"/>
          <w:sz w:val="20"/>
          <w:szCs w:val="22"/>
          <w:lang w:val="de-DE" w:eastAsia="en-US"/>
        </w:rPr>
        <w:t>Über NTT DATA</w:t>
      </w:r>
    </w:p>
    <w:p w14:paraId="6547F050" w14:textId="77777777" w:rsidR="009C5EDC" w:rsidRDefault="009C5EDC" w:rsidP="009C5EDC">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im Allgemeinen selbstbewusst in die digitale Zukunft gehen. Wir setzen uns für den langfristigen Erfolg unserer Kunden ein und kombinieren globale Präsenz mit lokaler Kundenbetreuung in über 50 Ländern. W</w:t>
      </w:r>
      <w:r>
        <w:rPr>
          <w:rFonts w:ascii="Arial" w:eastAsiaTheme="minorHAnsi" w:hAnsi="Arial" w:cs="Arial"/>
          <w:color w:val="000000" w:themeColor="text1"/>
          <w:sz w:val="20"/>
          <w:szCs w:val="22"/>
          <w:lang w:val="de-DE" w:eastAsia="en-US"/>
        </w:rPr>
        <w:t xml:space="preserve">eitere Informationen finden Sie für </w:t>
      </w:r>
    </w:p>
    <w:p w14:paraId="13DB160A" w14:textId="77777777" w:rsidR="009C5EDC" w:rsidRPr="00341BB1" w:rsidRDefault="009C5EDC" w:rsidP="009C5EDC">
      <w:pPr>
        <w:pStyle w:val="StandardWeb"/>
        <w:ind w:right="-1"/>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Deutschland: de.nttdata.com</w:t>
      </w:r>
      <w:r>
        <w:rPr>
          <w:rFonts w:ascii="Arial" w:eastAsiaTheme="minorHAnsi" w:hAnsi="Arial" w:cs="Arial"/>
          <w:color w:val="000000" w:themeColor="text1"/>
          <w:sz w:val="20"/>
          <w:szCs w:val="22"/>
          <w:lang w:val="de-DE" w:eastAsia="en-US"/>
        </w:rPr>
        <w:br/>
        <w:t>Österreich: at.nttdata.com</w:t>
      </w:r>
      <w:r>
        <w:rPr>
          <w:rFonts w:ascii="Arial" w:eastAsiaTheme="minorHAnsi" w:hAnsi="Arial" w:cs="Arial"/>
          <w:color w:val="000000" w:themeColor="text1"/>
          <w:sz w:val="20"/>
          <w:szCs w:val="22"/>
          <w:lang w:val="de-DE" w:eastAsia="en-US"/>
        </w:rPr>
        <w:br/>
        <w:t>Schweiz: ch.nttdata.com</w:t>
      </w:r>
    </w:p>
    <w:p w14:paraId="56E94377" w14:textId="77777777" w:rsidR="009C5EDC" w:rsidRPr="000F0622" w:rsidRDefault="009C5EDC" w:rsidP="009C5EDC">
      <w:pPr>
        <w:spacing w:before="0" w:after="200" w:line="276" w:lineRule="auto"/>
        <w:rPr>
          <w:rFonts w:cs="Arial"/>
          <w:b/>
          <w:color w:val="000000" w:themeColor="text1"/>
          <w:lang w:val="de-DE"/>
        </w:rPr>
      </w:pPr>
      <w:r w:rsidRPr="000F0622">
        <w:rPr>
          <w:rFonts w:cs="Arial"/>
          <w:b/>
          <w:color w:val="000000" w:themeColor="text1"/>
          <w:lang w:val="de-DE"/>
        </w:rPr>
        <w:t>Pressekontakt</w:t>
      </w:r>
      <w:r>
        <w:rPr>
          <w:rFonts w:cs="Arial"/>
          <w:b/>
          <w:color w:val="000000" w:themeColor="text1"/>
          <w:lang w:val="de-DE"/>
        </w:rPr>
        <w:t xml:space="preserve"> für Deutschland, Österreich und Schweiz</w:t>
      </w:r>
      <w:r w:rsidRPr="000F0622">
        <w:rPr>
          <w:rFonts w:cs="Arial"/>
          <w:b/>
          <w:color w:val="000000" w:themeColor="text1"/>
          <w:lang w:val="de-DE"/>
        </w:rPr>
        <w:t>:</w:t>
      </w:r>
    </w:p>
    <w:p w14:paraId="4DCE1129" w14:textId="77777777" w:rsidR="009C5EDC" w:rsidRPr="00635BDE" w:rsidRDefault="009C5EDC" w:rsidP="009C5EDC">
      <w:pPr>
        <w:pStyle w:val="StandardWeb"/>
        <w:spacing w:before="0" w:beforeAutospacing="0" w:after="0" w:afterAutospacing="0"/>
        <w:ind w:right="1417"/>
        <w:rPr>
          <w:rFonts w:ascii="Arial" w:eastAsiaTheme="minorHAnsi" w:hAnsi="Arial" w:cs="Arial"/>
          <w:sz w:val="20"/>
          <w:szCs w:val="20"/>
          <w:lang w:val="en-US" w:eastAsia="en-US"/>
        </w:rPr>
      </w:pPr>
      <w:r w:rsidRPr="00635BDE">
        <w:rPr>
          <w:rFonts w:ascii="Arial" w:eastAsiaTheme="minorHAnsi" w:hAnsi="Arial" w:cs="Arial"/>
          <w:color w:val="000000" w:themeColor="text1"/>
          <w:sz w:val="20"/>
          <w:szCs w:val="22"/>
          <w:lang w:val="en-US" w:eastAsia="en-US"/>
        </w:rPr>
        <w:t xml:space="preserve">NTT DATA </w:t>
      </w:r>
      <w:r w:rsidRPr="00635BDE">
        <w:rPr>
          <w:rFonts w:ascii="Arial" w:eastAsiaTheme="minorHAnsi" w:hAnsi="Arial" w:cs="Arial"/>
          <w:sz w:val="20"/>
          <w:szCs w:val="20"/>
          <w:lang w:val="en-US" w:eastAsia="en-US"/>
        </w:rPr>
        <w:t>DACH</w:t>
      </w:r>
    </w:p>
    <w:p w14:paraId="75751F11" w14:textId="77777777" w:rsidR="009C5EDC" w:rsidRPr="0069575E" w:rsidRDefault="009C5EDC" w:rsidP="009C5EDC">
      <w:pPr>
        <w:pStyle w:val="StandardWeb"/>
        <w:spacing w:before="0" w:beforeAutospacing="0" w:after="0" w:afterAutospacing="0"/>
        <w:ind w:right="1417"/>
        <w:rPr>
          <w:rFonts w:ascii="Arial" w:eastAsiaTheme="minorHAnsi" w:hAnsi="Arial" w:cs="Arial"/>
          <w:sz w:val="20"/>
          <w:szCs w:val="20"/>
          <w:lang w:val="en-US" w:eastAsia="en-US"/>
        </w:rPr>
      </w:pPr>
      <w:r w:rsidRPr="0069575E">
        <w:rPr>
          <w:rFonts w:ascii="Arial" w:eastAsiaTheme="minorHAnsi" w:hAnsi="Arial" w:cs="Arial"/>
          <w:sz w:val="20"/>
          <w:szCs w:val="20"/>
          <w:lang w:val="en-US" w:eastAsia="en-US"/>
        </w:rPr>
        <w:lastRenderedPageBreak/>
        <w:t>Katja Friedrich</w:t>
      </w:r>
    </w:p>
    <w:p w14:paraId="2935D2D4" w14:textId="77777777" w:rsidR="009C5EDC" w:rsidRPr="00BA5FDB" w:rsidRDefault="009C5EDC" w:rsidP="009C5EDC">
      <w:pPr>
        <w:pStyle w:val="StandardWeb"/>
        <w:spacing w:before="0" w:beforeAutospacing="0" w:after="0" w:afterAutospacing="0"/>
        <w:ind w:right="1417"/>
        <w:rPr>
          <w:rFonts w:ascii="Arial" w:eastAsiaTheme="minorHAnsi" w:hAnsi="Arial" w:cs="Arial"/>
          <w:sz w:val="20"/>
          <w:szCs w:val="20"/>
          <w:lang w:val="en-GB" w:eastAsia="en-US"/>
        </w:rPr>
      </w:pPr>
      <w:r w:rsidRPr="00BA5FDB">
        <w:rPr>
          <w:rFonts w:ascii="Arial" w:eastAsiaTheme="minorHAnsi" w:hAnsi="Arial" w:cs="Arial"/>
          <w:sz w:val="20"/>
          <w:szCs w:val="20"/>
          <w:lang w:val="en-GB" w:eastAsia="en-US"/>
        </w:rPr>
        <w:t>VP, Head of Communications</w:t>
      </w:r>
    </w:p>
    <w:p w14:paraId="10E5C80A" w14:textId="77777777" w:rsidR="009C5EDC" w:rsidRPr="0069575E" w:rsidRDefault="009C5EDC" w:rsidP="009C5EDC">
      <w:pPr>
        <w:pStyle w:val="StandardWeb"/>
        <w:spacing w:before="0" w:beforeAutospacing="0" w:after="0" w:afterAutospacing="0"/>
        <w:ind w:right="1417"/>
        <w:rPr>
          <w:rFonts w:ascii="Arial" w:hAnsi="Arial" w:cs="Arial"/>
          <w:sz w:val="25"/>
          <w:szCs w:val="25"/>
          <w:lang w:val="de-DE"/>
        </w:rPr>
      </w:pPr>
      <w:r w:rsidRPr="0069575E">
        <w:rPr>
          <w:rFonts w:ascii="Arial" w:eastAsiaTheme="minorHAnsi" w:hAnsi="Arial" w:cs="Arial"/>
          <w:sz w:val="20"/>
          <w:szCs w:val="20"/>
          <w:lang w:val="de-DE" w:eastAsia="en-US"/>
        </w:rPr>
        <w:t>Tel.: +49 172-7395234</w:t>
      </w:r>
    </w:p>
    <w:p w14:paraId="5A37E3E0" w14:textId="77777777" w:rsidR="009C5EDC" w:rsidRDefault="009C5EDC" w:rsidP="009C5EDC">
      <w:pPr>
        <w:pStyle w:val="StandardWeb"/>
        <w:spacing w:before="0" w:beforeAutospacing="0" w:after="0" w:afterAutospacing="0"/>
        <w:ind w:right="1417"/>
        <w:rPr>
          <w:rStyle w:val="Hyperlink"/>
          <w:rFonts w:ascii="Arial" w:hAnsi="Arial" w:cs="Arial"/>
          <w:color w:val="auto"/>
          <w:sz w:val="20"/>
          <w:szCs w:val="20"/>
          <w:lang w:val="de-DE"/>
        </w:rPr>
      </w:pPr>
      <w:r w:rsidRPr="000F0622">
        <w:rPr>
          <w:rFonts w:ascii="Arial" w:hAnsi="Arial" w:cs="Arial"/>
          <w:sz w:val="20"/>
          <w:szCs w:val="20"/>
          <w:lang w:val="de-DE"/>
        </w:rPr>
        <w:t xml:space="preserve">E-Mail: </w:t>
      </w:r>
      <w:hyperlink r:id="rId8" w:history="1">
        <w:r w:rsidRPr="000F0622">
          <w:rPr>
            <w:rStyle w:val="Hyperlink"/>
            <w:rFonts w:ascii="Arial" w:hAnsi="Arial" w:cs="Arial"/>
            <w:color w:val="auto"/>
            <w:sz w:val="20"/>
            <w:szCs w:val="20"/>
            <w:lang w:val="de-DE"/>
          </w:rPr>
          <w:t>Katja.Friedrich@nttdata.com</w:t>
        </w:r>
      </w:hyperlink>
    </w:p>
    <w:sectPr w:rsidR="009C5EDC">
      <w:headerReference w:type="default" r:id="rId9"/>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2091C" w14:textId="77777777" w:rsidR="008C1684" w:rsidRDefault="008C1684">
      <w:pPr>
        <w:spacing w:before="0" w:after="0"/>
      </w:pPr>
      <w:r>
        <w:separator/>
      </w:r>
    </w:p>
  </w:endnote>
  <w:endnote w:type="continuationSeparator" w:id="0">
    <w:p w14:paraId="6B1EB61B" w14:textId="77777777" w:rsidR="008C1684" w:rsidRDefault="008C16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65 Medium">
    <w:altName w:val="Helvetica 65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17E88" w14:textId="77777777" w:rsidR="008C1684" w:rsidRDefault="008C1684">
      <w:pPr>
        <w:spacing w:before="0" w:after="0"/>
      </w:pPr>
      <w:r>
        <w:separator/>
      </w:r>
    </w:p>
  </w:footnote>
  <w:footnote w:type="continuationSeparator" w:id="0">
    <w:p w14:paraId="6C717D3F" w14:textId="77777777" w:rsidR="008C1684" w:rsidRDefault="008C168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249D"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2A46252A" wp14:editId="600C94D2">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5DB630F3" wp14:editId="3180D35D">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CEE4D" w14:textId="62D7CA3F" w:rsidR="00D82B4D" w:rsidRDefault="00FB5CE9">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B630F3"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" filled="f" stroked="f">
              <v:textbox>
                <w:txbxContent>
                  <w:p w14:paraId="429CEE4D" w14:textId="62D7CA3F" w:rsidR="00D82B4D" w:rsidRDefault="00FB5CE9">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36395EA4" wp14:editId="51F09AD6">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1670D4BE" wp14:editId="019E3E11">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6D354C"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2EBFB8C4" wp14:editId="0C1FFF97">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5C3EEE"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2E2D3BEA"/>
    <w:multiLevelType w:val="hybridMultilevel"/>
    <w:tmpl w:val="7E6C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D61633"/>
    <w:multiLevelType w:val="hybridMultilevel"/>
    <w:tmpl w:val="A218D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5"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6"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9"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64415CD6"/>
    <w:multiLevelType w:val="hybridMultilevel"/>
    <w:tmpl w:val="9260CFF2"/>
    <w:lvl w:ilvl="0" w:tplc="DB10AF04">
      <w:start w:val="1"/>
      <w:numFmt w:val="bullet"/>
      <w:lvlText w:val="•"/>
      <w:lvlJc w:val="left"/>
      <w:pPr>
        <w:ind w:left="630" w:hanging="420"/>
      </w:pPr>
      <w:rPr>
        <w:rFonts w:ascii="Arial" w:hAnsi="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11"/>
  </w:num>
  <w:num w:numId="3">
    <w:abstractNumId w:val="0"/>
  </w:num>
  <w:num w:numId="4">
    <w:abstractNumId w:val="5"/>
  </w:num>
  <w:num w:numId="5">
    <w:abstractNumId w:val="12"/>
  </w:num>
  <w:num w:numId="6">
    <w:abstractNumId w:val="8"/>
  </w:num>
  <w:num w:numId="7">
    <w:abstractNumId w:val="13"/>
  </w:num>
  <w:num w:numId="8">
    <w:abstractNumId w:val="4"/>
  </w:num>
  <w:num w:numId="9">
    <w:abstractNumId w:val="6"/>
  </w:num>
  <w:num w:numId="10">
    <w:abstractNumId w:val="15"/>
  </w:num>
  <w:num w:numId="11">
    <w:abstractNumId w:val="9"/>
  </w:num>
  <w:num w:numId="12">
    <w:abstractNumId w:val="7"/>
  </w:num>
  <w:num w:numId="13">
    <w:abstractNumId w:val="10"/>
  </w:num>
  <w:num w:numId="14">
    <w:abstractNumId w:val="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00D4C"/>
    <w:rsid w:val="00001902"/>
    <w:rsid w:val="00010377"/>
    <w:rsid w:val="00012291"/>
    <w:rsid w:val="00023B6A"/>
    <w:rsid w:val="00023D13"/>
    <w:rsid w:val="00036BA5"/>
    <w:rsid w:val="00043ACF"/>
    <w:rsid w:val="00053429"/>
    <w:rsid w:val="00054CEB"/>
    <w:rsid w:val="00057F28"/>
    <w:rsid w:val="00077F54"/>
    <w:rsid w:val="00085974"/>
    <w:rsid w:val="00087C9A"/>
    <w:rsid w:val="000B4710"/>
    <w:rsid w:val="000B7AF7"/>
    <w:rsid w:val="000C7838"/>
    <w:rsid w:val="000D1937"/>
    <w:rsid w:val="000E368C"/>
    <w:rsid w:val="000E3A6A"/>
    <w:rsid w:val="00102EC1"/>
    <w:rsid w:val="001075BB"/>
    <w:rsid w:val="00110B43"/>
    <w:rsid w:val="00121355"/>
    <w:rsid w:val="0012149D"/>
    <w:rsid w:val="00123D43"/>
    <w:rsid w:val="00126F7F"/>
    <w:rsid w:val="00127563"/>
    <w:rsid w:val="001365C6"/>
    <w:rsid w:val="0013777D"/>
    <w:rsid w:val="00137C9A"/>
    <w:rsid w:val="00142A09"/>
    <w:rsid w:val="00152FE9"/>
    <w:rsid w:val="00157081"/>
    <w:rsid w:val="0015763F"/>
    <w:rsid w:val="00161EBC"/>
    <w:rsid w:val="00163652"/>
    <w:rsid w:val="00165E04"/>
    <w:rsid w:val="001746D1"/>
    <w:rsid w:val="001752CC"/>
    <w:rsid w:val="00192059"/>
    <w:rsid w:val="001A53B1"/>
    <w:rsid w:val="001B3FD5"/>
    <w:rsid w:val="001B52B4"/>
    <w:rsid w:val="001C2314"/>
    <w:rsid w:val="001C4B39"/>
    <w:rsid w:val="001C5A7E"/>
    <w:rsid w:val="001E0992"/>
    <w:rsid w:val="001E110E"/>
    <w:rsid w:val="001E164D"/>
    <w:rsid w:val="001E1E81"/>
    <w:rsid w:val="001E22A6"/>
    <w:rsid w:val="001F501E"/>
    <w:rsid w:val="00200AF1"/>
    <w:rsid w:val="0021157A"/>
    <w:rsid w:val="00213D83"/>
    <w:rsid w:val="002147B0"/>
    <w:rsid w:val="00221C48"/>
    <w:rsid w:val="0022774F"/>
    <w:rsid w:val="00233C7B"/>
    <w:rsid w:val="00256415"/>
    <w:rsid w:val="00263904"/>
    <w:rsid w:val="00264AEF"/>
    <w:rsid w:val="00266CFF"/>
    <w:rsid w:val="00275B23"/>
    <w:rsid w:val="00275C07"/>
    <w:rsid w:val="00281A1E"/>
    <w:rsid w:val="00291BBA"/>
    <w:rsid w:val="0029767C"/>
    <w:rsid w:val="002A4738"/>
    <w:rsid w:val="002A476C"/>
    <w:rsid w:val="002A573C"/>
    <w:rsid w:val="002A6702"/>
    <w:rsid w:val="002B78A8"/>
    <w:rsid w:val="002C21E6"/>
    <w:rsid w:val="002C7461"/>
    <w:rsid w:val="002D79BA"/>
    <w:rsid w:val="002E10EF"/>
    <w:rsid w:val="002E356F"/>
    <w:rsid w:val="002E5C04"/>
    <w:rsid w:val="002E697B"/>
    <w:rsid w:val="002F1697"/>
    <w:rsid w:val="00301F40"/>
    <w:rsid w:val="00303F2D"/>
    <w:rsid w:val="00310A3F"/>
    <w:rsid w:val="00321528"/>
    <w:rsid w:val="00330AB0"/>
    <w:rsid w:val="00335D0C"/>
    <w:rsid w:val="0034076C"/>
    <w:rsid w:val="00354675"/>
    <w:rsid w:val="00357E72"/>
    <w:rsid w:val="0036180E"/>
    <w:rsid w:val="003627F1"/>
    <w:rsid w:val="003759E4"/>
    <w:rsid w:val="00382699"/>
    <w:rsid w:val="00387B85"/>
    <w:rsid w:val="00387C5E"/>
    <w:rsid w:val="00390060"/>
    <w:rsid w:val="0039503C"/>
    <w:rsid w:val="003A2F25"/>
    <w:rsid w:val="003B179C"/>
    <w:rsid w:val="003B4905"/>
    <w:rsid w:val="003C51E3"/>
    <w:rsid w:val="003E1F27"/>
    <w:rsid w:val="003F018B"/>
    <w:rsid w:val="00404A23"/>
    <w:rsid w:val="00410A50"/>
    <w:rsid w:val="00431FD0"/>
    <w:rsid w:val="004400C9"/>
    <w:rsid w:val="00453E4C"/>
    <w:rsid w:val="004558F9"/>
    <w:rsid w:val="00455DA4"/>
    <w:rsid w:val="00462DC0"/>
    <w:rsid w:val="00474C26"/>
    <w:rsid w:val="00480B20"/>
    <w:rsid w:val="00482A87"/>
    <w:rsid w:val="00490712"/>
    <w:rsid w:val="004944B6"/>
    <w:rsid w:val="004955D8"/>
    <w:rsid w:val="004A37D0"/>
    <w:rsid w:val="004B0018"/>
    <w:rsid w:val="004B1D50"/>
    <w:rsid w:val="004B5D15"/>
    <w:rsid w:val="004B69BE"/>
    <w:rsid w:val="004C1212"/>
    <w:rsid w:val="004D5BF1"/>
    <w:rsid w:val="004E6F85"/>
    <w:rsid w:val="004F3898"/>
    <w:rsid w:val="004F5BF2"/>
    <w:rsid w:val="00502274"/>
    <w:rsid w:val="00507562"/>
    <w:rsid w:val="00514EA9"/>
    <w:rsid w:val="00516A76"/>
    <w:rsid w:val="00516C60"/>
    <w:rsid w:val="00520C7B"/>
    <w:rsid w:val="00521FC8"/>
    <w:rsid w:val="00522CBF"/>
    <w:rsid w:val="00523A09"/>
    <w:rsid w:val="00532E29"/>
    <w:rsid w:val="005359CC"/>
    <w:rsid w:val="005400DE"/>
    <w:rsid w:val="00540F07"/>
    <w:rsid w:val="005446F6"/>
    <w:rsid w:val="005532CB"/>
    <w:rsid w:val="0055516E"/>
    <w:rsid w:val="00564CF2"/>
    <w:rsid w:val="005735F9"/>
    <w:rsid w:val="00575741"/>
    <w:rsid w:val="00595A77"/>
    <w:rsid w:val="005A11C3"/>
    <w:rsid w:val="005A690A"/>
    <w:rsid w:val="005B326D"/>
    <w:rsid w:val="005B4401"/>
    <w:rsid w:val="005B50B1"/>
    <w:rsid w:val="005B5491"/>
    <w:rsid w:val="005B5CA1"/>
    <w:rsid w:val="005D1FE1"/>
    <w:rsid w:val="00606AFC"/>
    <w:rsid w:val="00611AF3"/>
    <w:rsid w:val="00620324"/>
    <w:rsid w:val="00621452"/>
    <w:rsid w:val="00624956"/>
    <w:rsid w:val="00647122"/>
    <w:rsid w:val="006501E5"/>
    <w:rsid w:val="00663BBF"/>
    <w:rsid w:val="00664EC0"/>
    <w:rsid w:val="00666593"/>
    <w:rsid w:val="00671B91"/>
    <w:rsid w:val="00672837"/>
    <w:rsid w:val="00683171"/>
    <w:rsid w:val="00685C50"/>
    <w:rsid w:val="0068720C"/>
    <w:rsid w:val="006A39D1"/>
    <w:rsid w:val="006A69FD"/>
    <w:rsid w:val="006A6C31"/>
    <w:rsid w:val="006B48C0"/>
    <w:rsid w:val="006B54A0"/>
    <w:rsid w:val="006D046A"/>
    <w:rsid w:val="006D0535"/>
    <w:rsid w:val="006D0CA7"/>
    <w:rsid w:val="006D5686"/>
    <w:rsid w:val="006E3109"/>
    <w:rsid w:val="006E4A61"/>
    <w:rsid w:val="006F040C"/>
    <w:rsid w:val="006F2673"/>
    <w:rsid w:val="006F74D6"/>
    <w:rsid w:val="0071033E"/>
    <w:rsid w:val="00710B82"/>
    <w:rsid w:val="007206DD"/>
    <w:rsid w:val="00725627"/>
    <w:rsid w:val="00725941"/>
    <w:rsid w:val="00725EE9"/>
    <w:rsid w:val="007278B8"/>
    <w:rsid w:val="00732BA9"/>
    <w:rsid w:val="00733FED"/>
    <w:rsid w:val="0073695D"/>
    <w:rsid w:val="00746128"/>
    <w:rsid w:val="00747772"/>
    <w:rsid w:val="00760456"/>
    <w:rsid w:val="00766FE7"/>
    <w:rsid w:val="00774EBB"/>
    <w:rsid w:val="00776F77"/>
    <w:rsid w:val="00781127"/>
    <w:rsid w:val="00782740"/>
    <w:rsid w:val="00785ECF"/>
    <w:rsid w:val="007970CC"/>
    <w:rsid w:val="007A2386"/>
    <w:rsid w:val="007A60FF"/>
    <w:rsid w:val="007C1582"/>
    <w:rsid w:val="007C198C"/>
    <w:rsid w:val="007C25C5"/>
    <w:rsid w:val="007D3473"/>
    <w:rsid w:val="007D4B69"/>
    <w:rsid w:val="007D4C16"/>
    <w:rsid w:val="007D6902"/>
    <w:rsid w:val="007D69C4"/>
    <w:rsid w:val="007E4004"/>
    <w:rsid w:val="007F245D"/>
    <w:rsid w:val="007F7015"/>
    <w:rsid w:val="007F7D14"/>
    <w:rsid w:val="00807122"/>
    <w:rsid w:val="00811D56"/>
    <w:rsid w:val="00813DB0"/>
    <w:rsid w:val="00817132"/>
    <w:rsid w:val="00833042"/>
    <w:rsid w:val="00842933"/>
    <w:rsid w:val="00844E40"/>
    <w:rsid w:val="008472C0"/>
    <w:rsid w:val="00863E33"/>
    <w:rsid w:val="0086422B"/>
    <w:rsid w:val="00873476"/>
    <w:rsid w:val="008758E4"/>
    <w:rsid w:val="00875ABA"/>
    <w:rsid w:val="00877B37"/>
    <w:rsid w:val="00892198"/>
    <w:rsid w:val="0089288A"/>
    <w:rsid w:val="00892CF6"/>
    <w:rsid w:val="0089356F"/>
    <w:rsid w:val="00895870"/>
    <w:rsid w:val="00897CF9"/>
    <w:rsid w:val="008A250C"/>
    <w:rsid w:val="008A6DCA"/>
    <w:rsid w:val="008B15FF"/>
    <w:rsid w:val="008B547F"/>
    <w:rsid w:val="008C1684"/>
    <w:rsid w:val="008E0D40"/>
    <w:rsid w:val="008E6D87"/>
    <w:rsid w:val="008E7C39"/>
    <w:rsid w:val="008F3F0B"/>
    <w:rsid w:val="008F5523"/>
    <w:rsid w:val="00903FDF"/>
    <w:rsid w:val="0091011D"/>
    <w:rsid w:val="009103BA"/>
    <w:rsid w:val="00911C1C"/>
    <w:rsid w:val="009123AE"/>
    <w:rsid w:val="00915605"/>
    <w:rsid w:val="00917358"/>
    <w:rsid w:val="00921C88"/>
    <w:rsid w:val="00934361"/>
    <w:rsid w:val="009432B3"/>
    <w:rsid w:val="0094625A"/>
    <w:rsid w:val="00947F14"/>
    <w:rsid w:val="0095279F"/>
    <w:rsid w:val="009609E4"/>
    <w:rsid w:val="00962FE7"/>
    <w:rsid w:val="009658C2"/>
    <w:rsid w:val="00966ED1"/>
    <w:rsid w:val="00975883"/>
    <w:rsid w:val="00976FA1"/>
    <w:rsid w:val="00986BD0"/>
    <w:rsid w:val="00987358"/>
    <w:rsid w:val="00993530"/>
    <w:rsid w:val="009A26AA"/>
    <w:rsid w:val="009A559E"/>
    <w:rsid w:val="009B0F2E"/>
    <w:rsid w:val="009B1C34"/>
    <w:rsid w:val="009B4661"/>
    <w:rsid w:val="009C5EDC"/>
    <w:rsid w:val="009D00FF"/>
    <w:rsid w:val="009D05F9"/>
    <w:rsid w:val="009D3AD8"/>
    <w:rsid w:val="009E5A6C"/>
    <w:rsid w:val="009F686D"/>
    <w:rsid w:val="00A03968"/>
    <w:rsid w:val="00A0500B"/>
    <w:rsid w:val="00A10B64"/>
    <w:rsid w:val="00A146B7"/>
    <w:rsid w:val="00A1507E"/>
    <w:rsid w:val="00A24FA0"/>
    <w:rsid w:val="00A308BD"/>
    <w:rsid w:val="00A31E8E"/>
    <w:rsid w:val="00A34B4C"/>
    <w:rsid w:val="00A36798"/>
    <w:rsid w:val="00A3723A"/>
    <w:rsid w:val="00A372D2"/>
    <w:rsid w:val="00A4115E"/>
    <w:rsid w:val="00A446EB"/>
    <w:rsid w:val="00A474CA"/>
    <w:rsid w:val="00A53BEE"/>
    <w:rsid w:val="00A60A9A"/>
    <w:rsid w:val="00A6601A"/>
    <w:rsid w:val="00A6634D"/>
    <w:rsid w:val="00A66BD1"/>
    <w:rsid w:val="00A66DDA"/>
    <w:rsid w:val="00A6727D"/>
    <w:rsid w:val="00A75320"/>
    <w:rsid w:val="00A81FE2"/>
    <w:rsid w:val="00A928F0"/>
    <w:rsid w:val="00AA6D63"/>
    <w:rsid w:val="00AB793C"/>
    <w:rsid w:val="00AE02C8"/>
    <w:rsid w:val="00AE3BDA"/>
    <w:rsid w:val="00AF0182"/>
    <w:rsid w:val="00AF2792"/>
    <w:rsid w:val="00AF33A0"/>
    <w:rsid w:val="00AF446C"/>
    <w:rsid w:val="00AF4FF5"/>
    <w:rsid w:val="00B00D0C"/>
    <w:rsid w:val="00B1161A"/>
    <w:rsid w:val="00B14FF6"/>
    <w:rsid w:val="00B21844"/>
    <w:rsid w:val="00B32227"/>
    <w:rsid w:val="00B34C11"/>
    <w:rsid w:val="00B36751"/>
    <w:rsid w:val="00B40CBB"/>
    <w:rsid w:val="00B42718"/>
    <w:rsid w:val="00B45E68"/>
    <w:rsid w:val="00B63920"/>
    <w:rsid w:val="00B65F5E"/>
    <w:rsid w:val="00B6606F"/>
    <w:rsid w:val="00B73A68"/>
    <w:rsid w:val="00B754E4"/>
    <w:rsid w:val="00B76440"/>
    <w:rsid w:val="00B826F1"/>
    <w:rsid w:val="00B8543F"/>
    <w:rsid w:val="00B87FBB"/>
    <w:rsid w:val="00B915E3"/>
    <w:rsid w:val="00BA0842"/>
    <w:rsid w:val="00BA0D68"/>
    <w:rsid w:val="00BD1631"/>
    <w:rsid w:val="00BD56DD"/>
    <w:rsid w:val="00BE00A7"/>
    <w:rsid w:val="00BE5CA1"/>
    <w:rsid w:val="00BF3A41"/>
    <w:rsid w:val="00BF3B06"/>
    <w:rsid w:val="00C06C93"/>
    <w:rsid w:val="00C14E1C"/>
    <w:rsid w:val="00C1555B"/>
    <w:rsid w:val="00C23A77"/>
    <w:rsid w:val="00C24D8D"/>
    <w:rsid w:val="00C3642A"/>
    <w:rsid w:val="00C5077E"/>
    <w:rsid w:val="00C533EF"/>
    <w:rsid w:val="00C557FB"/>
    <w:rsid w:val="00C57E2F"/>
    <w:rsid w:val="00C607BB"/>
    <w:rsid w:val="00C62847"/>
    <w:rsid w:val="00C67B6C"/>
    <w:rsid w:val="00C81D7E"/>
    <w:rsid w:val="00C823A1"/>
    <w:rsid w:val="00C86A30"/>
    <w:rsid w:val="00C86F6F"/>
    <w:rsid w:val="00C87F2F"/>
    <w:rsid w:val="00CB26E1"/>
    <w:rsid w:val="00CB35E2"/>
    <w:rsid w:val="00CB72EE"/>
    <w:rsid w:val="00CD08D9"/>
    <w:rsid w:val="00CD659C"/>
    <w:rsid w:val="00CF03C5"/>
    <w:rsid w:val="00CF2268"/>
    <w:rsid w:val="00CF5928"/>
    <w:rsid w:val="00CF60B6"/>
    <w:rsid w:val="00CF732C"/>
    <w:rsid w:val="00D0204A"/>
    <w:rsid w:val="00D07478"/>
    <w:rsid w:val="00D13622"/>
    <w:rsid w:val="00D151C6"/>
    <w:rsid w:val="00D154AB"/>
    <w:rsid w:val="00D16D5B"/>
    <w:rsid w:val="00D2732A"/>
    <w:rsid w:val="00D34E89"/>
    <w:rsid w:val="00D43A4C"/>
    <w:rsid w:val="00D51104"/>
    <w:rsid w:val="00D52BA2"/>
    <w:rsid w:val="00D54038"/>
    <w:rsid w:val="00D5794D"/>
    <w:rsid w:val="00D60856"/>
    <w:rsid w:val="00D72C6D"/>
    <w:rsid w:val="00D73A17"/>
    <w:rsid w:val="00D82B4D"/>
    <w:rsid w:val="00D86FDC"/>
    <w:rsid w:val="00D876E1"/>
    <w:rsid w:val="00D96B03"/>
    <w:rsid w:val="00D97297"/>
    <w:rsid w:val="00DA544B"/>
    <w:rsid w:val="00DB54AB"/>
    <w:rsid w:val="00DC104A"/>
    <w:rsid w:val="00DC1B8D"/>
    <w:rsid w:val="00DC3FB5"/>
    <w:rsid w:val="00DD6FD8"/>
    <w:rsid w:val="00DF2BEE"/>
    <w:rsid w:val="00DF3217"/>
    <w:rsid w:val="00DF3ED0"/>
    <w:rsid w:val="00DF7BB9"/>
    <w:rsid w:val="00E020E6"/>
    <w:rsid w:val="00E05266"/>
    <w:rsid w:val="00E103D6"/>
    <w:rsid w:val="00E23928"/>
    <w:rsid w:val="00E32FBD"/>
    <w:rsid w:val="00E34C92"/>
    <w:rsid w:val="00E36210"/>
    <w:rsid w:val="00E54EFC"/>
    <w:rsid w:val="00E61AD8"/>
    <w:rsid w:val="00E819EC"/>
    <w:rsid w:val="00E843DC"/>
    <w:rsid w:val="00E84C40"/>
    <w:rsid w:val="00E859EB"/>
    <w:rsid w:val="00E86126"/>
    <w:rsid w:val="00E9288E"/>
    <w:rsid w:val="00E92B5B"/>
    <w:rsid w:val="00E945F8"/>
    <w:rsid w:val="00EA31D4"/>
    <w:rsid w:val="00EB25E0"/>
    <w:rsid w:val="00EB44B8"/>
    <w:rsid w:val="00EB48D4"/>
    <w:rsid w:val="00EB79BF"/>
    <w:rsid w:val="00EC1C05"/>
    <w:rsid w:val="00ED5438"/>
    <w:rsid w:val="00EE02E1"/>
    <w:rsid w:val="00EF094E"/>
    <w:rsid w:val="00EF4329"/>
    <w:rsid w:val="00F02891"/>
    <w:rsid w:val="00F07289"/>
    <w:rsid w:val="00F1577A"/>
    <w:rsid w:val="00F15BC3"/>
    <w:rsid w:val="00F16556"/>
    <w:rsid w:val="00F21852"/>
    <w:rsid w:val="00F27C2F"/>
    <w:rsid w:val="00F31AD1"/>
    <w:rsid w:val="00F332AE"/>
    <w:rsid w:val="00F354A9"/>
    <w:rsid w:val="00F52969"/>
    <w:rsid w:val="00F52A09"/>
    <w:rsid w:val="00F53104"/>
    <w:rsid w:val="00F659EF"/>
    <w:rsid w:val="00F67387"/>
    <w:rsid w:val="00F75929"/>
    <w:rsid w:val="00F776EA"/>
    <w:rsid w:val="00F91F74"/>
    <w:rsid w:val="00F92BA8"/>
    <w:rsid w:val="00F93D4F"/>
    <w:rsid w:val="00FB5CE9"/>
    <w:rsid w:val="00FE11C8"/>
    <w:rsid w:val="00FF3251"/>
    <w:rsid w:val="00FF7190"/>
    <w:rsid w:val="00FF7E4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4D92E"/>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81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31966468">
      <w:bodyDiv w:val="1"/>
      <w:marLeft w:val="0"/>
      <w:marRight w:val="0"/>
      <w:marTop w:val="0"/>
      <w:marBottom w:val="0"/>
      <w:divBdr>
        <w:top w:val="none" w:sz="0" w:space="0" w:color="auto"/>
        <w:left w:val="none" w:sz="0" w:space="0" w:color="auto"/>
        <w:bottom w:val="none" w:sz="0" w:space="0" w:color="auto"/>
        <w:right w:val="none" w:sz="0" w:space="0" w:color="auto"/>
      </w:divBdr>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546912284">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Friedrich@nttdat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20564-38EA-48CC-82C7-20082774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2481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2018-07-30T09:18:00Z</cp:lastPrinted>
  <dcterms:created xsi:type="dcterms:W3CDTF">2021-03-18T07:52:00Z</dcterms:created>
  <dcterms:modified xsi:type="dcterms:W3CDTF">2021-03-18T07:52:00Z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