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E0D0" w14:textId="3CB39888" w:rsidR="003E1EEA" w:rsidRPr="00D87C77" w:rsidRDefault="003E1EEA" w:rsidP="003E1EEA">
      <w:pPr>
        <w:spacing w:after="0" w:line="276" w:lineRule="auto"/>
        <w:rPr>
          <w:rFonts w:cs="Arial"/>
          <w:b/>
          <w:color w:val="auto"/>
          <w:sz w:val="24"/>
          <w:lang w:val="de-DE"/>
        </w:rPr>
      </w:pPr>
      <w:bookmarkStart w:id="0" w:name="_Hlk518036377"/>
      <w:bookmarkStart w:id="1" w:name="_GoBack"/>
      <w:bookmarkEnd w:id="1"/>
      <w:r>
        <w:rPr>
          <w:rFonts w:cs="Arial"/>
          <w:b/>
          <w:color w:val="auto"/>
          <w:sz w:val="24"/>
          <w:lang w:val="de-DE"/>
        </w:rPr>
        <w:t>NTT DA</w:t>
      </w:r>
      <w:r w:rsidR="00446F13">
        <w:rPr>
          <w:rFonts w:cs="Arial"/>
          <w:b/>
          <w:color w:val="auto"/>
          <w:sz w:val="24"/>
          <w:lang w:val="de-DE"/>
        </w:rPr>
        <w:t>TA veröffentlicht neues CxO Magazin</w:t>
      </w:r>
      <w:r w:rsidR="00A2573D">
        <w:rPr>
          <w:rFonts w:cs="Arial"/>
          <w:b/>
          <w:color w:val="auto"/>
          <w:sz w:val="24"/>
          <w:lang w:val="de-DE"/>
        </w:rPr>
        <w:t>e</w:t>
      </w:r>
    </w:p>
    <w:bookmarkEnd w:id="0"/>
    <w:p w14:paraId="6583B5E9" w14:textId="31F4E874" w:rsidR="00446F13" w:rsidRDefault="00A53BEE" w:rsidP="001C7D7B">
      <w:pPr>
        <w:jc w:val="both"/>
        <w:rPr>
          <w:rFonts w:cs="Arial"/>
          <w:color w:val="auto"/>
          <w:szCs w:val="16"/>
          <w:lang w:val="de-DE"/>
        </w:rPr>
      </w:pPr>
      <w:r w:rsidRPr="003E1EEA">
        <w:rPr>
          <w:rFonts w:cs="Arial"/>
          <w:b/>
          <w:color w:val="auto"/>
          <w:lang w:val="de-DE"/>
        </w:rPr>
        <w:t>Münc</w:t>
      </w:r>
      <w:r w:rsidR="00446F13">
        <w:rPr>
          <w:rFonts w:cs="Arial"/>
          <w:b/>
          <w:color w:val="auto"/>
          <w:lang w:val="de-DE"/>
        </w:rPr>
        <w:t xml:space="preserve">hen, </w:t>
      </w:r>
      <w:r w:rsidR="006F16CE">
        <w:rPr>
          <w:rFonts w:cs="Arial"/>
          <w:b/>
          <w:color w:val="auto"/>
          <w:lang w:val="de-DE"/>
        </w:rPr>
        <w:t>04</w:t>
      </w:r>
      <w:r w:rsidR="00A2573D">
        <w:rPr>
          <w:rFonts w:cs="Arial"/>
          <w:b/>
          <w:color w:val="auto"/>
          <w:lang w:val="de-DE"/>
        </w:rPr>
        <w:t>.</w:t>
      </w:r>
      <w:r w:rsidR="000706F9">
        <w:rPr>
          <w:rFonts w:cs="Arial"/>
          <w:b/>
          <w:color w:val="auto"/>
          <w:lang w:val="de-DE"/>
        </w:rPr>
        <w:t xml:space="preserve"> </w:t>
      </w:r>
      <w:r w:rsidR="00A2573D">
        <w:rPr>
          <w:rFonts w:cs="Arial"/>
          <w:b/>
          <w:color w:val="auto"/>
          <w:lang w:val="de-DE"/>
        </w:rPr>
        <w:t>Dezember</w:t>
      </w:r>
      <w:r w:rsidR="00DD2DD2">
        <w:rPr>
          <w:rFonts w:cs="Arial"/>
          <w:b/>
          <w:color w:val="auto"/>
          <w:lang w:val="de-DE"/>
        </w:rPr>
        <w:t xml:space="preserve"> </w:t>
      </w:r>
      <w:r w:rsidR="00C1265C" w:rsidRPr="003E1EEA">
        <w:rPr>
          <w:rFonts w:cs="Arial"/>
          <w:b/>
          <w:color w:val="auto"/>
          <w:lang w:val="de-DE"/>
        </w:rPr>
        <w:t>2020</w:t>
      </w:r>
      <w:r w:rsidRPr="003E1EEA">
        <w:rPr>
          <w:rFonts w:cs="Arial"/>
          <w:color w:val="auto"/>
          <w:lang w:val="de-DE"/>
        </w:rPr>
        <w:t xml:space="preserve"> – </w:t>
      </w:r>
      <w:r w:rsidR="00170EC3">
        <w:rPr>
          <w:rFonts w:cs="Arial"/>
          <w:color w:val="auto"/>
          <w:lang w:val="de-DE"/>
        </w:rPr>
        <w:t>NTT DATA, führender Anbieter von Business- und IT-Lösungen</w:t>
      </w:r>
      <w:r w:rsidR="009013C3">
        <w:rPr>
          <w:rFonts w:cs="Arial"/>
          <w:color w:val="auto"/>
          <w:lang w:val="de-DE"/>
        </w:rPr>
        <w:t>,</w:t>
      </w:r>
      <w:r w:rsidR="003E1EEA" w:rsidRPr="003E1EEA">
        <w:rPr>
          <w:rFonts w:cs="Arial"/>
          <w:color w:val="auto"/>
          <w:szCs w:val="16"/>
          <w:lang w:val="de-DE"/>
        </w:rPr>
        <w:t xml:space="preserve"> </w:t>
      </w:r>
      <w:r w:rsidR="00446F13">
        <w:rPr>
          <w:rFonts w:cs="Arial"/>
          <w:color w:val="auto"/>
          <w:szCs w:val="16"/>
          <w:lang w:val="de-DE"/>
        </w:rPr>
        <w:t xml:space="preserve">veröffentlicht sein neues digitales </w:t>
      </w:r>
      <w:hyperlink r:id="rId8" w:history="1">
        <w:r w:rsidR="00446F13" w:rsidRPr="00195E0A">
          <w:rPr>
            <w:rStyle w:val="Hyperlink"/>
            <w:rFonts w:cs="Arial"/>
            <w:szCs w:val="16"/>
            <w:lang w:val="de-DE"/>
          </w:rPr>
          <w:t>CxO</w:t>
        </w:r>
        <w:r w:rsidR="00A2573D" w:rsidRPr="00195E0A">
          <w:rPr>
            <w:rStyle w:val="Hyperlink"/>
            <w:rFonts w:cs="Arial"/>
            <w:szCs w:val="16"/>
            <w:lang w:val="de-DE"/>
          </w:rPr>
          <w:t xml:space="preserve"> Magazine</w:t>
        </w:r>
      </w:hyperlink>
      <w:r w:rsidR="00446F13">
        <w:rPr>
          <w:rFonts w:cs="Arial"/>
          <w:color w:val="auto"/>
          <w:szCs w:val="16"/>
          <w:lang w:val="de-DE"/>
        </w:rPr>
        <w:t xml:space="preserve">, das sich mit </w:t>
      </w:r>
      <w:r w:rsidR="00574C6B">
        <w:rPr>
          <w:rFonts w:cs="Arial"/>
          <w:color w:val="auto"/>
          <w:szCs w:val="16"/>
          <w:lang w:val="de-DE"/>
        </w:rPr>
        <w:t xml:space="preserve">all den </w:t>
      </w:r>
      <w:r w:rsidR="00446F13">
        <w:rPr>
          <w:rFonts w:cs="Arial"/>
          <w:color w:val="auto"/>
          <w:szCs w:val="16"/>
          <w:lang w:val="de-DE"/>
        </w:rPr>
        <w:t xml:space="preserve">Themen befasst, </w:t>
      </w:r>
      <w:r w:rsidR="00545EFB">
        <w:rPr>
          <w:rFonts w:cs="Arial"/>
          <w:color w:val="auto"/>
          <w:szCs w:val="16"/>
          <w:lang w:val="de-DE"/>
        </w:rPr>
        <w:t>die Führungskräfte in Unternehmen</w:t>
      </w:r>
      <w:r w:rsidR="00A2573D">
        <w:rPr>
          <w:rFonts w:cs="Arial"/>
          <w:color w:val="auto"/>
          <w:szCs w:val="16"/>
          <w:lang w:val="de-DE"/>
        </w:rPr>
        <w:t xml:space="preserve"> heute</w:t>
      </w:r>
      <w:r w:rsidR="00545EFB">
        <w:rPr>
          <w:rFonts w:cs="Arial"/>
          <w:color w:val="auto"/>
          <w:szCs w:val="16"/>
          <w:lang w:val="de-DE"/>
        </w:rPr>
        <w:t xml:space="preserve"> bewegt. </w:t>
      </w:r>
    </w:p>
    <w:p w14:paraId="2DD96414" w14:textId="77777777" w:rsidR="00195E0A" w:rsidRDefault="006274FA" w:rsidP="001C7D7B">
      <w:pPr>
        <w:jc w:val="both"/>
        <w:rPr>
          <w:rFonts w:cs="Arial"/>
          <w:color w:val="auto"/>
          <w:szCs w:val="16"/>
          <w:lang w:val="de-DE"/>
        </w:rPr>
      </w:pPr>
      <w:r>
        <w:rPr>
          <w:rFonts w:cs="Arial"/>
          <w:color w:val="auto"/>
          <w:szCs w:val="16"/>
          <w:lang w:val="de-DE"/>
        </w:rPr>
        <w:t>In jeder Ausgabe teilen Expertinnen und Experten eines der größten Technologieunternehmen der Welt</w:t>
      </w:r>
      <w:r w:rsidR="00F74D5D" w:rsidRPr="00F74D5D">
        <w:rPr>
          <w:rFonts w:cs="Arial"/>
          <w:color w:val="auto"/>
          <w:szCs w:val="16"/>
          <w:lang w:val="de-DE"/>
        </w:rPr>
        <w:t xml:space="preserve"> </w:t>
      </w:r>
      <w:r w:rsidR="00F74D5D">
        <w:rPr>
          <w:rFonts w:cs="Arial"/>
          <w:color w:val="auto"/>
          <w:szCs w:val="16"/>
          <w:lang w:val="de-DE"/>
        </w:rPr>
        <w:t>ihre Erfahrungen und Best Practices aus ihrem beruflichen Alltag</w:t>
      </w:r>
      <w:r>
        <w:rPr>
          <w:rFonts w:cs="Arial"/>
          <w:color w:val="auto"/>
          <w:szCs w:val="16"/>
          <w:lang w:val="de-DE"/>
        </w:rPr>
        <w:t>, ergänzt</w:t>
      </w:r>
      <w:r w:rsidR="00AB455B">
        <w:rPr>
          <w:rFonts w:cs="Arial"/>
          <w:color w:val="auto"/>
          <w:szCs w:val="16"/>
          <w:lang w:val="de-DE"/>
        </w:rPr>
        <w:t xml:space="preserve"> um Beiträge von</w:t>
      </w:r>
      <w:r>
        <w:rPr>
          <w:rFonts w:cs="Arial"/>
          <w:color w:val="auto"/>
          <w:szCs w:val="16"/>
          <w:lang w:val="de-DE"/>
        </w:rPr>
        <w:t xml:space="preserve"> renommierten Forschenden, CEOs, Autorinnen und Autoren sowie Kulturschaffenden</w:t>
      </w:r>
      <w:r w:rsidR="00793148">
        <w:rPr>
          <w:rFonts w:cs="Arial"/>
          <w:color w:val="auto"/>
          <w:szCs w:val="16"/>
          <w:lang w:val="de-DE"/>
        </w:rPr>
        <w:t xml:space="preserve">. </w:t>
      </w:r>
    </w:p>
    <w:p w14:paraId="3DC01F0A" w14:textId="1B9815CE" w:rsidR="00574C6B" w:rsidRDefault="00B3287B" w:rsidP="001C7D7B">
      <w:pPr>
        <w:jc w:val="both"/>
        <w:rPr>
          <w:rFonts w:cs="Arial"/>
          <w:color w:val="auto"/>
          <w:szCs w:val="16"/>
          <w:lang w:val="de-DE"/>
        </w:rPr>
      </w:pPr>
      <w:r>
        <w:rPr>
          <w:rFonts w:cs="Arial"/>
          <w:color w:val="auto"/>
          <w:szCs w:val="16"/>
          <w:lang w:val="de-DE"/>
        </w:rPr>
        <w:t>Die erste Ausgabe</w:t>
      </w:r>
      <w:r w:rsidR="00793148">
        <w:rPr>
          <w:rFonts w:cs="Arial"/>
          <w:color w:val="auto"/>
          <w:szCs w:val="16"/>
          <w:lang w:val="de-DE"/>
        </w:rPr>
        <w:t xml:space="preserve"> widmet sich dem </w:t>
      </w:r>
      <w:r>
        <w:rPr>
          <w:rFonts w:cs="Arial"/>
          <w:color w:val="auto"/>
          <w:szCs w:val="16"/>
          <w:lang w:val="de-DE"/>
        </w:rPr>
        <w:t xml:space="preserve">Thema „A Culture of Entrepreneurs“ </w:t>
      </w:r>
      <w:r w:rsidR="00793148">
        <w:rPr>
          <w:rFonts w:cs="Arial"/>
          <w:color w:val="auto"/>
          <w:szCs w:val="16"/>
          <w:lang w:val="de-DE"/>
        </w:rPr>
        <w:t xml:space="preserve">und </w:t>
      </w:r>
      <w:r>
        <w:rPr>
          <w:rFonts w:cs="Arial"/>
          <w:color w:val="auto"/>
          <w:szCs w:val="16"/>
          <w:lang w:val="de-DE"/>
        </w:rPr>
        <w:t xml:space="preserve">soll Führungskräfte </w:t>
      </w:r>
      <w:r w:rsidR="00A2573D">
        <w:rPr>
          <w:rFonts w:cs="Arial"/>
          <w:color w:val="auto"/>
          <w:szCs w:val="16"/>
          <w:lang w:val="de-DE"/>
        </w:rPr>
        <w:t xml:space="preserve">zu einer Unternehmenskultur </w:t>
      </w:r>
      <w:r>
        <w:rPr>
          <w:rFonts w:cs="Arial"/>
          <w:color w:val="auto"/>
          <w:szCs w:val="16"/>
          <w:lang w:val="de-DE"/>
        </w:rPr>
        <w:t xml:space="preserve">inspirieren, die unternehmerisch denkende Menschen fördert und </w:t>
      </w:r>
      <w:r w:rsidR="00793148">
        <w:rPr>
          <w:rFonts w:cs="Arial"/>
          <w:color w:val="auto"/>
          <w:szCs w:val="16"/>
          <w:lang w:val="de-DE"/>
        </w:rPr>
        <w:t xml:space="preserve">im Unternehmen </w:t>
      </w:r>
      <w:r>
        <w:rPr>
          <w:rFonts w:cs="Arial"/>
          <w:color w:val="auto"/>
          <w:szCs w:val="16"/>
          <w:lang w:val="de-DE"/>
        </w:rPr>
        <w:t xml:space="preserve">hält. </w:t>
      </w:r>
      <w:r w:rsidR="001E2A37">
        <w:rPr>
          <w:rFonts w:cs="Arial"/>
          <w:color w:val="auto"/>
          <w:szCs w:val="16"/>
          <w:lang w:val="de-DE"/>
        </w:rPr>
        <w:t xml:space="preserve">So erörtert </w:t>
      </w:r>
      <w:r w:rsidR="00BF48AB">
        <w:rPr>
          <w:rFonts w:cs="Arial"/>
          <w:color w:val="auto"/>
          <w:szCs w:val="16"/>
          <w:lang w:val="de-DE"/>
        </w:rPr>
        <w:t xml:space="preserve">beispielsweise </w:t>
      </w:r>
      <w:r w:rsidR="001E2A37">
        <w:rPr>
          <w:rFonts w:cs="Arial"/>
          <w:color w:val="auto"/>
          <w:szCs w:val="16"/>
          <w:lang w:val="de-DE"/>
        </w:rPr>
        <w:t>Anna Budde</w:t>
      </w:r>
      <w:r w:rsidR="00D35893">
        <w:rPr>
          <w:rFonts w:cs="Arial"/>
          <w:color w:val="auto"/>
          <w:szCs w:val="16"/>
          <w:lang w:val="de-DE"/>
        </w:rPr>
        <w:t>, Chief Marketing &amp; Communications Officer</w:t>
      </w:r>
      <w:r w:rsidR="001E2A37">
        <w:rPr>
          <w:rFonts w:cs="Arial"/>
          <w:color w:val="auto"/>
          <w:szCs w:val="16"/>
          <w:lang w:val="de-DE"/>
        </w:rPr>
        <w:t xml:space="preserve"> NTT DATA DACH, wie Unternehmen Vielfalt in allen Formen praktizieren und ihre Organisation damit in ein führendes Unternehmen verwandeln. Swen Rehders</w:t>
      </w:r>
      <w:r w:rsidR="00D35893">
        <w:rPr>
          <w:rFonts w:cs="Arial"/>
          <w:color w:val="auto"/>
          <w:szCs w:val="16"/>
          <w:lang w:val="de-DE"/>
        </w:rPr>
        <w:t xml:space="preserve">, Geschäftsführer </w:t>
      </w:r>
      <w:r w:rsidR="001E2A37">
        <w:rPr>
          <w:rFonts w:cs="Arial"/>
          <w:color w:val="auto"/>
          <w:szCs w:val="16"/>
          <w:lang w:val="de-DE"/>
        </w:rPr>
        <w:t>NTT DATA DACH</w:t>
      </w:r>
      <w:r w:rsidR="00D35893">
        <w:rPr>
          <w:rFonts w:cs="Arial"/>
          <w:color w:val="auto"/>
          <w:szCs w:val="16"/>
          <w:lang w:val="de-DE"/>
        </w:rPr>
        <w:t>,</w:t>
      </w:r>
      <w:r w:rsidR="001E2A37">
        <w:rPr>
          <w:rFonts w:cs="Arial"/>
          <w:color w:val="auto"/>
          <w:szCs w:val="16"/>
          <w:lang w:val="de-DE"/>
        </w:rPr>
        <w:t xml:space="preserve"> geht </w:t>
      </w:r>
      <w:r w:rsidR="00BF48AB">
        <w:rPr>
          <w:rFonts w:cs="Arial"/>
          <w:color w:val="auto"/>
          <w:szCs w:val="16"/>
          <w:lang w:val="de-DE"/>
        </w:rPr>
        <w:t>auf die Frage ein</w:t>
      </w:r>
      <w:r w:rsidR="001E2A37">
        <w:rPr>
          <w:rFonts w:cs="Arial"/>
          <w:color w:val="auto"/>
          <w:szCs w:val="16"/>
          <w:lang w:val="de-DE"/>
        </w:rPr>
        <w:t xml:space="preserve">, </w:t>
      </w:r>
      <w:r w:rsidR="00A2573D">
        <w:rPr>
          <w:rFonts w:cs="Arial"/>
          <w:color w:val="auto"/>
          <w:szCs w:val="16"/>
          <w:lang w:val="de-DE"/>
        </w:rPr>
        <w:t>warum emphatische</w:t>
      </w:r>
      <w:r w:rsidR="001E2A37">
        <w:rPr>
          <w:rFonts w:cs="Arial"/>
          <w:color w:val="auto"/>
          <w:szCs w:val="16"/>
          <w:lang w:val="de-DE"/>
        </w:rPr>
        <w:t xml:space="preserve"> Unternehmensführung </w:t>
      </w:r>
      <w:r w:rsidR="00A2573D">
        <w:rPr>
          <w:rFonts w:cs="Arial"/>
          <w:color w:val="auto"/>
          <w:szCs w:val="16"/>
          <w:lang w:val="de-DE"/>
        </w:rPr>
        <w:t>in Zeiten von</w:t>
      </w:r>
      <w:r w:rsidR="001E2A37">
        <w:rPr>
          <w:rFonts w:cs="Arial"/>
          <w:color w:val="auto"/>
          <w:szCs w:val="16"/>
          <w:lang w:val="de-DE"/>
        </w:rPr>
        <w:t xml:space="preserve"> Automatisierung </w:t>
      </w:r>
      <w:r w:rsidR="00A2573D">
        <w:rPr>
          <w:rFonts w:cs="Arial"/>
          <w:color w:val="auto"/>
          <w:szCs w:val="16"/>
          <w:lang w:val="de-DE"/>
        </w:rPr>
        <w:t>elementar ist</w:t>
      </w:r>
      <w:r w:rsidR="001E2A37">
        <w:rPr>
          <w:rFonts w:cs="Arial"/>
          <w:color w:val="auto"/>
          <w:szCs w:val="16"/>
          <w:lang w:val="de-DE"/>
        </w:rPr>
        <w:t xml:space="preserve">. </w:t>
      </w:r>
      <w:r w:rsidR="00574C6B">
        <w:rPr>
          <w:rFonts w:cs="Arial"/>
          <w:color w:val="auto"/>
          <w:szCs w:val="16"/>
          <w:lang w:val="de-DE"/>
        </w:rPr>
        <w:t>Neben</w:t>
      </w:r>
      <w:r w:rsidR="001E2A37">
        <w:rPr>
          <w:rFonts w:cs="Arial"/>
          <w:color w:val="auto"/>
          <w:szCs w:val="16"/>
          <w:lang w:val="de-DE"/>
        </w:rPr>
        <w:t xml:space="preserve"> diesen und weiteren</w:t>
      </w:r>
      <w:r w:rsidR="00BF48AB">
        <w:rPr>
          <w:rFonts w:cs="Arial"/>
          <w:color w:val="auto"/>
          <w:szCs w:val="16"/>
          <w:lang w:val="de-DE"/>
        </w:rPr>
        <w:t xml:space="preserve"> erfahrungsbasierten </w:t>
      </w:r>
      <w:r w:rsidR="00574C6B">
        <w:rPr>
          <w:rFonts w:cs="Arial"/>
          <w:color w:val="auto"/>
          <w:szCs w:val="16"/>
          <w:lang w:val="de-DE"/>
        </w:rPr>
        <w:t>Beiträgen sind im Online-Magazin außerdem inspirierende Videointerviews zu finden</w:t>
      </w:r>
      <w:r w:rsidR="00AB455B">
        <w:rPr>
          <w:rFonts w:cs="Arial"/>
          <w:color w:val="auto"/>
          <w:szCs w:val="16"/>
          <w:lang w:val="de-DE"/>
        </w:rPr>
        <w:t>, in denen unterschiedliche Expertinnen und Experten beispielweise über ihren Umgang mit der Pandemie, die Macht der Bestimmung oder die Zukunft der Arbeit sprechen.</w:t>
      </w:r>
    </w:p>
    <w:p w14:paraId="2BBD79D0" w14:textId="7B5EEAE5" w:rsidR="00793148" w:rsidRDefault="00793148" w:rsidP="001C7D7B">
      <w:pPr>
        <w:jc w:val="both"/>
        <w:rPr>
          <w:rFonts w:cs="Arial"/>
          <w:color w:val="auto"/>
          <w:szCs w:val="16"/>
          <w:lang w:val="de-DE"/>
        </w:rPr>
      </w:pPr>
      <w:r>
        <w:rPr>
          <w:rFonts w:cs="Arial"/>
          <w:color w:val="auto"/>
          <w:szCs w:val="16"/>
          <w:lang w:val="de-DE"/>
        </w:rPr>
        <w:t xml:space="preserve">„Als </w:t>
      </w:r>
      <w:r w:rsidR="00195E0A">
        <w:rPr>
          <w:rFonts w:cs="Arial"/>
          <w:color w:val="auto"/>
          <w:szCs w:val="16"/>
          <w:lang w:val="de-DE"/>
        </w:rPr>
        <w:t xml:space="preserve">ein </w:t>
      </w:r>
      <w:r>
        <w:rPr>
          <w:rFonts w:cs="Arial"/>
          <w:color w:val="auto"/>
          <w:szCs w:val="16"/>
          <w:lang w:val="de-DE"/>
        </w:rPr>
        <w:t xml:space="preserve">weltweit führendes Technologieunternehmen setzen wir </w:t>
      </w:r>
      <w:r w:rsidR="00195E0A">
        <w:rPr>
          <w:rFonts w:cs="Arial"/>
          <w:color w:val="auto"/>
          <w:szCs w:val="16"/>
          <w:lang w:val="de-DE"/>
        </w:rPr>
        <w:t>unsere Kompetenzen</w:t>
      </w:r>
      <w:r>
        <w:rPr>
          <w:rFonts w:cs="Arial"/>
          <w:color w:val="auto"/>
          <w:szCs w:val="16"/>
          <w:lang w:val="de-DE"/>
        </w:rPr>
        <w:t xml:space="preserve"> ein, um zu einer prosperierenden Wirtschaft und zu besserem Wohlstand für alle beizutragen“, erläutert Stefan Hansen, CEO von NTT DATA DACH. „Dazu gehört für uns die Idee, dass Wissen wächst, indem man es teilt</w:t>
      </w:r>
      <w:r w:rsidR="00914803">
        <w:rPr>
          <w:rFonts w:cs="Arial"/>
          <w:color w:val="auto"/>
          <w:szCs w:val="16"/>
          <w:lang w:val="de-DE"/>
        </w:rPr>
        <w:t xml:space="preserve"> – und genau diesen Ansatz verfolgen wir mit dem CxO Magazin</w:t>
      </w:r>
      <w:r w:rsidR="008B1EA3">
        <w:rPr>
          <w:rFonts w:cs="Arial"/>
          <w:color w:val="auto"/>
          <w:szCs w:val="16"/>
          <w:lang w:val="de-DE"/>
        </w:rPr>
        <w:t>e</w:t>
      </w:r>
      <w:r w:rsidR="00914803">
        <w:rPr>
          <w:rFonts w:cs="Arial"/>
          <w:color w:val="auto"/>
          <w:szCs w:val="16"/>
          <w:lang w:val="de-DE"/>
        </w:rPr>
        <w:t>. Wir wollen</w:t>
      </w:r>
      <w:r w:rsidR="00D1343A">
        <w:rPr>
          <w:rFonts w:cs="Arial"/>
          <w:color w:val="auto"/>
          <w:szCs w:val="16"/>
          <w:lang w:val="de-DE"/>
        </w:rPr>
        <w:t xml:space="preserve"> Führungskräfte</w:t>
      </w:r>
      <w:r w:rsidR="00914803">
        <w:rPr>
          <w:rFonts w:cs="Arial"/>
          <w:color w:val="auto"/>
          <w:szCs w:val="16"/>
          <w:lang w:val="de-DE"/>
        </w:rPr>
        <w:t xml:space="preserve"> damit inspirieren,</w:t>
      </w:r>
      <w:r w:rsidR="00D1343A">
        <w:rPr>
          <w:rFonts w:cs="Arial"/>
          <w:color w:val="auto"/>
          <w:szCs w:val="16"/>
          <w:lang w:val="de-DE"/>
        </w:rPr>
        <w:t xml:space="preserve"> in ihrem Unternehmen</w:t>
      </w:r>
      <w:r w:rsidR="00914803">
        <w:rPr>
          <w:rFonts w:cs="Arial"/>
          <w:color w:val="auto"/>
          <w:szCs w:val="16"/>
          <w:lang w:val="de-DE"/>
        </w:rPr>
        <w:t xml:space="preserve"> eine Kultur der Ideen, des Wachsens und des sich Herausforderns zu</w:t>
      </w:r>
      <w:r w:rsidR="00D1343A">
        <w:rPr>
          <w:rFonts w:cs="Arial"/>
          <w:color w:val="auto"/>
          <w:szCs w:val="16"/>
          <w:lang w:val="de-DE"/>
        </w:rPr>
        <w:t xml:space="preserve"> gestalten und zu </w:t>
      </w:r>
      <w:r w:rsidR="00914803">
        <w:rPr>
          <w:rFonts w:cs="Arial"/>
          <w:color w:val="auto"/>
          <w:szCs w:val="16"/>
          <w:lang w:val="de-DE"/>
        </w:rPr>
        <w:t>leben – das ist unser Weg, dem Anspruch als Innovationsführer gerecht zu werden.“</w:t>
      </w:r>
    </w:p>
    <w:p w14:paraId="5E4C3BC0" w14:textId="127FBAA7" w:rsidR="008B1EA3" w:rsidRDefault="008B1EA3" w:rsidP="001C7D7B">
      <w:pPr>
        <w:jc w:val="both"/>
        <w:rPr>
          <w:rFonts w:cs="Arial"/>
          <w:color w:val="auto"/>
          <w:szCs w:val="16"/>
          <w:lang w:val="de-DE"/>
        </w:rPr>
      </w:pPr>
      <w:r>
        <w:rPr>
          <w:rFonts w:cs="Arial"/>
          <w:color w:val="auto"/>
          <w:szCs w:val="16"/>
          <w:lang w:val="de-DE"/>
        </w:rPr>
        <w:t xml:space="preserve">Zum CxO Magazine: </w:t>
      </w:r>
      <w:hyperlink r:id="rId9" w:history="1">
        <w:r w:rsidRPr="005F76D8">
          <w:rPr>
            <w:rStyle w:val="Hyperlink"/>
            <w:rFonts w:cs="Arial"/>
            <w:szCs w:val="16"/>
            <w:lang w:val="de-DE"/>
          </w:rPr>
          <w:t>https://cxomag.com/</w:t>
        </w:r>
      </w:hyperlink>
    </w:p>
    <w:p w14:paraId="68E7D49B" w14:textId="77777777" w:rsidR="00195E0A" w:rsidRDefault="00195E0A">
      <w:pPr>
        <w:spacing w:before="0" w:after="200" w:line="276" w:lineRule="auto"/>
        <w:rPr>
          <w:rFonts w:cs="Arial"/>
          <w:b/>
          <w:bCs/>
          <w:color w:val="000000" w:themeColor="text1"/>
          <w:lang w:val="de-DE"/>
        </w:rPr>
      </w:pPr>
      <w:r>
        <w:rPr>
          <w:rFonts w:cs="Arial"/>
          <w:b/>
          <w:bCs/>
          <w:color w:val="000000" w:themeColor="text1"/>
          <w:lang w:val="de-DE"/>
        </w:rPr>
        <w:br w:type="page"/>
      </w:r>
    </w:p>
    <w:p w14:paraId="091E1400" w14:textId="01A9C499" w:rsidR="00C34E95" w:rsidRPr="00930D71" w:rsidRDefault="00C34E95" w:rsidP="00C34E95">
      <w:pPr>
        <w:pStyle w:val="StandardWeb"/>
        <w:ind w:right="-1"/>
        <w:jc w:val="both"/>
        <w:rPr>
          <w:rFonts w:ascii="Arial" w:eastAsiaTheme="minorHAnsi" w:hAnsi="Arial" w:cs="Arial"/>
          <w:b/>
          <w:bCs/>
          <w:color w:val="000000" w:themeColor="text1"/>
          <w:sz w:val="20"/>
          <w:szCs w:val="22"/>
          <w:lang w:val="de-DE" w:eastAsia="en-US"/>
        </w:rPr>
      </w:pPr>
      <w:r w:rsidRPr="00930D71">
        <w:rPr>
          <w:rFonts w:ascii="Arial" w:eastAsiaTheme="minorHAnsi" w:hAnsi="Arial" w:cs="Arial"/>
          <w:b/>
          <w:bCs/>
          <w:color w:val="000000" w:themeColor="text1"/>
          <w:sz w:val="20"/>
          <w:szCs w:val="22"/>
          <w:lang w:val="de-DE" w:eastAsia="en-US"/>
        </w:rPr>
        <w:lastRenderedPageBreak/>
        <w:t>Über NTT DATA</w:t>
      </w:r>
    </w:p>
    <w:p w14:paraId="61F1F96C" w14:textId="77777777" w:rsidR="00C34E95" w:rsidRDefault="00C34E95" w:rsidP="00C34E95">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AFA91A2" w14:textId="5845C085" w:rsidR="00C34E95" w:rsidRPr="00341BB1" w:rsidRDefault="00C34E95" w:rsidP="00C34E95">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w:t>
      </w:r>
      <w:hyperlink r:id="rId10" w:history="1">
        <w:r w:rsidRPr="002A5A5E">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w:t>
      </w:r>
      <w:hyperlink r:id="rId11" w:history="1">
        <w:r w:rsidRPr="002A5A5E">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w:t>
      </w:r>
      <w:hyperlink r:id="rId12" w:history="1">
        <w:r w:rsidRPr="002A5A5E">
          <w:rPr>
            <w:rStyle w:val="Hyperlink"/>
            <w:rFonts w:ascii="Arial" w:eastAsiaTheme="minorHAnsi" w:hAnsi="Arial" w:cs="Arial"/>
            <w:sz w:val="20"/>
            <w:szCs w:val="22"/>
            <w:lang w:val="de-DE" w:eastAsia="en-US"/>
          </w:rPr>
          <w:t>ch.nttdata.com</w:t>
        </w:r>
      </w:hyperlink>
    </w:p>
    <w:p w14:paraId="19B1AED3" w14:textId="77777777" w:rsidR="00C34E95" w:rsidRPr="000F0622" w:rsidRDefault="00C34E95" w:rsidP="00C34E95">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508C8641" w14:textId="77777777" w:rsidR="00C34E95" w:rsidRPr="00635BDE" w:rsidRDefault="00C34E95" w:rsidP="00C34E95">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3A074EE5" w14:textId="77777777" w:rsidR="00C34E95" w:rsidRPr="0069575E" w:rsidRDefault="00C34E95" w:rsidP="00C34E95">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456A7484" w14:textId="77777777" w:rsidR="00C34E95" w:rsidRPr="00BA5FDB" w:rsidRDefault="00C34E95" w:rsidP="00C34E95">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2004D72E" w14:textId="77777777" w:rsidR="00C34E95" w:rsidRPr="0069575E" w:rsidRDefault="00C34E95" w:rsidP="00C34E95">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74BFB069" w14:textId="77777777" w:rsidR="00C34E95" w:rsidRDefault="00C34E95" w:rsidP="00C34E95">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3" w:history="1">
        <w:r w:rsidRPr="000F0622">
          <w:rPr>
            <w:rStyle w:val="Hyperlink"/>
            <w:rFonts w:ascii="Arial" w:hAnsi="Arial" w:cs="Arial"/>
            <w:color w:val="auto"/>
            <w:sz w:val="20"/>
            <w:szCs w:val="20"/>
            <w:lang w:val="de-DE"/>
          </w:rPr>
          <w:t>Katja.Friedrich@nttdata.com</w:t>
        </w:r>
      </w:hyperlink>
    </w:p>
    <w:p w14:paraId="1A83DA07" w14:textId="4F4FF205" w:rsidR="00B82A5F" w:rsidRDefault="00B82A5F" w:rsidP="00B82A5F">
      <w:pPr>
        <w:pStyle w:val="StandardWeb"/>
        <w:spacing w:before="0" w:beforeAutospacing="0" w:after="0" w:afterAutospacing="0"/>
        <w:ind w:right="1417"/>
        <w:rPr>
          <w:rStyle w:val="Hyperlink"/>
          <w:rFonts w:ascii="Arial" w:hAnsi="Arial" w:cs="Arial"/>
          <w:color w:val="auto"/>
          <w:sz w:val="20"/>
          <w:szCs w:val="20"/>
          <w:lang w:val="de-DE"/>
        </w:rPr>
      </w:pPr>
    </w:p>
    <w:p w14:paraId="6A62B30C" w14:textId="435269C1" w:rsidR="00A53BEE" w:rsidRPr="008668EA" w:rsidRDefault="00A53BEE" w:rsidP="00B82A5F">
      <w:pPr>
        <w:spacing w:before="0" w:after="200" w:line="276" w:lineRule="auto"/>
        <w:rPr>
          <w:rFonts w:cs="Arial"/>
          <w:lang w:val="de-DE"/>
        </w:rPr>
      </w:pPr>
    </w:p>
    <w:sectPr w:rsidR="00A53BEE" w:rsidRPr="008668EA">
      <w:headerReference w:type="default" r:id="rId14"/>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1E63" w14:textId="77777777" w:rsidR="00DC7F40" w:rsidRDefault="00DC7F40">
      <w:pPr>
        <w:spacing w:before="0" w:after="0"/>
      </w:pPr>
      <w:r>
        <w:separator/>
      </w:r>
    </w:p>
  </w:endnote>
  <w:endnote w:type="continuationSeparator" w:id="0">
    <w:p w14:paraId="2EE3D1B7" w14:textId="77777777" w:rsidR="00DC7F40" w:rsidRDefault="00DC7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C003" w14:textId="77777777" w:rsidR="00DC7F40" w:rsidRDefault="00DC7F40">
      <w:pPr>
        <w:spacing w:before="0" w:after="0"/>
      </w:pPr>
      <w:r>
        <w:separator/>
      </w:r>
    </w:p>
  </w:footnote>
  <w:footnote w:type="continuationSeparator" w:id="0">
    <w:p w14:paraId="01E809CC" w14:textId="77777777" w:rsidR="00DC7F40" w:rsidRDefault="00DC7F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4F5FBC0D" w:rsidR="00D82B4D" w:rsidRDefault="009A08EC">
                          <w:pPr>
                            <w:jc w:val="right"/>
                            <w:rPr>
                              <w:b/>
                              <w:color w:val="000000" w:themeColor="text1"/>
                              <w:sz w:val="52"/>
                              <w:szCs w:val="52"/>
                              <w:lang w:val="it-IT"/>
                            </w:rPr>
                          </w:pPr>
                          <w:r>
                            <w:rPr>
                              <w:b/>
                              <w:color w:val="000000" w:themeColor="text1"/>
                              <w:sz w:val="52"/>
                              <w:szCs w:val="52"/>
                              <w:lang w:val="it-IT"/>
                            </w:rPr>
                            <w:t>Pressemeldung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5AD4D40" w14:textId="4F5FBC0D" w:rsidR="00D82B4D" w:rsidRDefault="009A08EC">
                    <w:pPr>
                      <w:jc w:val="right"/>
                      <w:rPr>
                        <w:b/>
                        <w:color w:val="000000" w:themeColor="text1"/>
                        <w:sz w:val="52"/>
                        <w:szCs w:val="52"/>
                        <w:lang w:val="it-IT"/>
                      </w:rPr>
                    </w:pPr>
                    <w:proofErr w:type="spellStart"/>
                    <w:r>
                      <w:rPr>
                        <w:b/>
                        <w:color w:val="000000" w:themeColor="text1"/>
                        <w:sz w:val="52"/>
                        <w:szCs w:val="52"/>
                        <w:lang w:val="it-IT"/>
                      </w:rPr>
                      <w:t>Pressemeldung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551D6A"/>
    <w:multiLevelType w:val="multilevel"/>
    <w:tmpl w:val="32D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3"/>
  </w:num>
  <w:num w:numId="6">
    <w:abstractNumId w:val="7"/>
  </w:num>
  <w:num w:numId="7">
    <w:abstractNumId w:val="14"/>
  </w:num>
  <w:num w:numId="8">
    <w:abstractNumId w:val="3"/>
  </w:num>
  <w:num w:numId="9">
    <w:abstractNumId w:val="5"/>
  </w:num>
  <w:num w:numId="10">
    <w:abstractNumId w:val="15"/>
  </w:num>
  <w:num w:numId="11">
    <w:abstractNumId w:val="9"/>
  </w:num>
  <w:num w:numId="12">
    <w:abstractNumId w:val="6"/>
  </w:num>
  <w:num w:numId="13">
    <w:abstractNumId w:val="10"/>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3310"/>
    <w:rsid w:val="00003DA3"/>
    <w:rsid w:val="00012CB8"/>
    <w:rsid w:val="00027058"/>
    <w:rsid w:val="00030788"/>
    <w:rsid w:val="0003169E"/>
    <w:rsid w:val="00031F50"/>
    <w:rsid w:val="00032E1E"/>
    <w:rsid w:val="000349E6"/>
    <w:rsid w:val="0004167E"/>
    <w:rsid w:val="000434EC"/>
    <w:rsid w:val="00044E23"/>
    <w:rsid w:val="00053722"/>
    <w:rsid w:val="00062906"/>
    <w:rsid w:val="000706F9"/>
    <w:rsid w:val="00080D6F"/>
    <w:rsid w:val="000C28F5"/>
    <w:rsid w:val="000D4945"/>
    <w:rsid w:val="000F5D54"/>
    <w:rsid w:val="001348BE"/>
    <w:rsid w:val="0014448D"/>
    <w:rsid w:val="00154BAC"/>
    <w:rsid w:val="001633B4"/>
    <w:rsid w:val="001650B9"/>
    <w:rsid w:val="001664C9"/>
    <w:rsid w:val="001677D0"/>
    <w:rsid w:val="00170EC3"/>
    <w:rsid w:val="00182E62"/>
    <w:rsid w:val="00187AA4"/>
    <w:rsid w:val="00195E0A"/>
    <w:rsid w:val="001963C1"/>
    <w:rsid w:val="001A5717"/>
    <w:rsid w:val="001B2A5A"/>
    <w:rsid w:val="001C0959"/>
    <w:rsid w:val="001C7D7B"/>
    <w:rsid w:val="001D24DE"/>
    <w:rsid w:val="001D7CF0"/>
    <w:rsid w:val="001E2A37"/>
    <w:rsid w:val="002064FB"/>
    <w:rsid w:val="00222A7F"/>
    <w:rsid w:val="00253651"/>
    <w:rsid w:val="0025549B"/>
    <w:rsid w:val="00265FD0"/>
    <w:rsid w:val="00280289"/>
    <w:rsid w:val="00283675"/>
    <w:rsid w:val="00283DC2"/>
    <w:rsid w:val="002937DA"/>
    <w:rsid w:val="0029634F"/>
    <w:rsid w:val="002A4541"/>
    <w:rsid w:val="002A5A5E"/>
    <w:rsid w:val="002B7E5A"/>
    <w:rsid w:val="002C35CF"/>
    <w:rsid w:val="002C48E0"/>
    <w:rsid w:val="002E7A98"/>
    <w:rsid w:val="002F251F"/>
    <w:rsid w:val="00323798"/>
    <w:rsid w:val="00330B76"/>
    <w:rsid w:val="00331D5A"/>
    <w:rsid w:val="00352D5A"/>
    <w:rsid w:val="00361032"/>
    <w:rsid w:val="00391168"/>
    <w:rsid w:val="00395AA8"/>
    <w:rsid w:val="00396C73"/>
    <w:rsid w:val="003971BA"/>
    <w:rsid w:val="003A2A73"/>
    <w:rsid w:val="003B11CC"/>
    <w:rsid w:val="003B71A2"/>
    <w:rsid w:val="003C21A4"/>
    <w:rsid w:val="003C2D99"/>
    <w:rsid w:val="003C397F"/>
    <w:rsid w:val="003C7956"/>
    <w:rsid w:val="003D19F0"/>
    <w:rsid w:val="003E1EEA"/>
    <w:rsid w:val="003E7BEE"/>
    <w:rsid w:val="003F2E5F"/>
    <w:rsid w:val="003F511A"/>
    <w:rsid w:val="004119E3"/>
    <w:rsid w:val="00430086"/>
    <w:rsid w:val="00432D42"/>
    <w:rsid w:val="00446F13"/>
    <w:rsid w:val="00464060"/>
    <w:rsid w:val="00477AC2"/>
    <w:rsid w:val="00490339"/>
    <w:rsid w:val="004B1056"/>
    <w:rsid w:val="004D0BC1"/>
    <w:rsid w:val="004D467D"/>
    <w:rsid w:val="004D52FC"/>
    <w:rsid w:val="004E25AD"/>
    <w:rsid w:val="004E4E7D"/>
    <w:rsid w:val="00500137"/>
    <w:rsid w:val="00510AC4"/>
    <w:rsid w:val="00514AE5"/>
    <w:rsid w:val="00524AD2"/>
    <w:rsid w:val="00527566"/>
    <w:rsid w:val="00530A00"/>
    <w:rsid w:val="00545EFB"/>
    <w:rsid w:val="00550A65"/>
    <w:rsid w:val="00552B7C"/>
    <w:rsid w:val="00566CEF"/>
    <w:rsid w:val="00566EC8"/>
    <w:rsid w:val="00574C6B"/>
    <w:rsid w:val="00580DEF"/>
    <w:rsid w:val="005A198F"/>
    <w:rsid w:val="005F3D68"/>
    <w:rsid w:val="005F7C86"/>
    <w:rsid w:val="00607B78"/>
    <w:rsid w:val="00617AA1"/>
    <w:rsid w:val="00625283"/>
    <w:rsid w:val="006274FA"/>
    <w:rsid w:val="006503C7"/>
    <w:rsid w:val="00672423"/>
    <w:rsid w:val="00675E89"/>
    <w:rsid w:val="00692958"/>
    <w:rsid w:val="006A0CA7"/>
    <w:rsid w:val="006C2E14"/>
    <w:rsid w:val="006C5642"/>
    <w:rsid w:val="006F16CE"/>
    <w:rsid w:val="006F5282"/>
    <w:rsid w:val="00712BAA"/>
    <w:rsid w:val="00726F7A"/>
    <w:rsid w:val="007278FE"/>
    <w:rsid w:val="00737C05"/>
    <w:rsid w:val="007811B7"/>
    <w:rsid w:val="00781BE0"/>
    <w:rsid w:val="00782721"/>
    <w:rsid w:val="00793148"/>
    <w:rsid w:val="00794A92"/>
    <w:rsid w:val="007A5BA6"/>
    <w:rsid w:val="007A6A2C"/>
    <w:rsid w:val="007B3E5F"/>
    <w:rsid w:val="007B568B"/>
    <w:rsid w:val="007B71CE"/>
    <w:rsid w:val="007C2EFE"/>
    <w:rsid w:val="007D35D7"/>
    <w:rsid w:val="007E1BF1"/>
    <w:rsid w:val="007E4CA7"/>
    <w:rsid w:val="007F71F4"/>
    <w:rsid w:val="00817E28"/>
    <w:rsid w:val="00837B5E"/>
    <w:rsid w:val="00851F1C"/>
    <w:rsid w:val="00855639"/>
    <w:rsid w:val="008668EA"/>
    <w:rsid w:val="00873A50"/>
    <w:rsid w:val="00873FB0"/>
    <w:rsid w:val="008A13FA"/>
    <w:rsid w:val="008B1EA3"/>
    <w:rsid w:val="008C145B"/>
    <w:rsid w:val="008C6365"/>
    <w:rsid w:val="008D3BBD"/>
    <w:rsid w:val="008D4804"/>
    <w:rsid w:val="008E3312"/>
    <w:rsid w:val="008E4F40"/>
    <w:rsid w:val="008F733B"/>
    <w:rsid w:val="009013C3"/>
    <w:rsid w:val="00914803"/>
    <w:rsid w:val="00930D71"/>
    <w:rsid w:val="00933250"/>
    <w:rsid w:val="009502A0"/>
    <w:rsid w:val="00973DEB"/>
    <w:rsid w:val="00975DD9"/>
    <w:rsid w:val="00993FC5"/>
    <w:rsid w:val="009A08EC"/>
    <w:rsid w:val="009A4D6F"/>
    <w:rsid w:val="009A7AB2"/>
    <w:rsid w:val="009B07CD"/>
    <w:rsid w:val="009B1EAA"/>
    <w:rsid w:val="009B1F39"/>
    <w:rsid w:val="009D17FA"/>
    <w:rsid w:val="009D1AB5"/>
    <w:rsid w:val="009D34E8"/>
    <w:rsid w:val="009E0B6F"/>
    <w:rsid w:val="009E5C4D"/>
    <w:rsid w:val="009F1B99"/>
    <w:rsid w:val="00A07568"/>
    <w:rsid w:val="00A1481A"/>
    <w:rsid w:val="00A20CFD"/>
    <w:rsid w:val="00A24E3C"/>
    <w:rsid w:val="00A250DD"/>
    <w:rsid w:val="00A2573D"/>
    <w:rsid w:val="00A34FE4"/>
    <w:rsid w:val="00A410F8"/>
    <w:rsid w:val="00A533D8"/>
    <w:rsid w:val="00A53BEE"/>
    <w:rsid w:val="00A564A6"/>
    <w:rsid w:val="00A57AE7"/>
    <w:rsid w:val="00A63AFD"/>
    <w:rsid w:val="00A70AB4"/>
    <w:rsid w:val="00A823A5"/>
    <w:rsid w:val="00A862AC"/>
    <w:rsid w:val="00A913E3"/>
    <w:rsid w:val="00AB2F9E"/>
    <w:rsid w:val="00AB455B"/>
    <w:rsid w:val="00AC69A1"/>
    <w:rsid w:val="00AD5F8A"/>
    <w:rsid w:val="00AE2A7A"/>
    <w:rsid w:val="00AE6C1B"/>
    <w:rsid w:val="00AE6CB7"/>
    <w:rsid w:val="00AE76C5"/>
    <w:rsid w:val="00AF0875"/>
    <w:rsid w:val="00AF27AB"/>
    <w:rsid w:val="00AF442D"/>
    <w:rsid w:val="00AF6BC2"/>
    <w:rsid w:val="00B05566"/>
    <w:rsid w:val="00B10C4D"/>
    <w:rsid w:val="00B11454"/>
    <w:rsid w:val="00B11C70"/>
    <w:rsid w:val="00B270D8"/>
    <w:rsid w:val="00B3287B"/>
    <w:rsid w:val="00B36C31"/>
    <w:rsid w:val="00B43011"/>
    <w:rsid w:val="00B43390"/>
    <w:rsid w:val="00B43CBF"/>
    <w:rsid w:val="00B5162B"/>
    <w:rsid w:val="00B61517"/>
    <w:rsid w:val="00B74C3E"/>
    <w:rsid w:val="00B82A5F"/>
    <w:rsid w:val="00B84725"/>
    <w:rsid w:val="00B87387"/>
    <w:rsid w:val="00B920A9"/>
    <w:rsid w:val="00B92DE9"/>
    <w:rsid w:val="00BB0F6F"/>
    <w:rsid w:val="00BD23DF"/>
    <w:rsid w:val="00BD54FA"/>
    <w:rsid w:val="00BE5F45"/>
    <w:rsid w:val="00BE7F1D"/>
    <w:rsid w:val="00BF06A7"/>
    <w:rsid w:val="00BF48AB"/>
    <w:rsid w:val="00C1265C"/>
    <w:rsid w:val="00C22250"/>
    <w:rsid w:val="00C24713"/>
    <w:rsid w:val="00C26660"/>
    <w:rsid w:val="00C34E95"/>
    <w:rsid w:val="00C36DCB"/>
    <w:rsid w:val="00C61FB9"/>
    <w:rsid w:val="00C75961"/>
    <w:rsid w:val="00C75AF0"/>
    <w:rsid w:val="00C768BC"/>
    <w:rsid w:val="00C83E7C"/>
    <w:rsid w:val="00C97613"/>
    <w:rsid w:val="00CA7987"/>
    <w:rsid w:val="00CC1C0C"/>
    <w:rsid w:val="00CC259C"/>
    <w:rsid w:val="00CC2CAE"/>
    <w:rsid w:val="00CD0FC8"/>
    <w:rsid w:val="00CD3456"/>
    <w:rsid w:val="00CE1361"/>
    <w:rsid w:val="00D111A1"/>
    <w:rsid w:val="00D1343A"/>
    <w:rsid w:val="00D17750"/>
    <w:rsid w:val="00D355AE"/>
    <w:rsid w:val="00D35893"/>
    <w:rsid w:val="00D547C1"/>
    <w:rsid w:val="00D5689B"/>
    <w:rsid w:val="00D64F6B"/>
    <w:rsid w:val="00D71A98"/>
    <w:rsid w:val="00D8163A"/>
    <w:rsid w:val="00D82B4D"/>
    <w:rsid w:val="00D86452"/>
    <w:rsid w:val="00DA1E6E"/>
    <w:rsid w:val="00DC3A34"/>
    <w:rsid w:val="00DC7F40"/>
    <w:rsid w:val="00DD25F8"/>
    <w:rsid w:val="00DD2DD2"/>
    <w:rsid w:val="00DD6650"/>
    <w:rsid w:val="00DE055A"/>
    <w:rsid w:val="00DF0FD6"/>
    <w:rsid w:val="00E01BB9"/>
    <w:rsid w:val="00E327B3"/>
    <w:rsid w:val="00E44766"/>
    <w:rsid w:val="00E507F5"/>
    <w:rsid w:val="00E50F2F"/>
    <w:rsid w:val="00E53401"/>
    <w:rsid w:val="00E60E61"/>
    <w:rsid w:val="00E65434"/>
    <w:rsid w:val="00E73820"/>
    <w:rsid w:val="00E836E0"/>
    <w:rsid w:val="00E86F72"/>
    <w:rsid w:val="00E93198"/>
    <w:rsid w:val="00ED2F46"/>
    <w:rsid w:val="00EE5CFF"/>
    <w:rsid w:val="00EF3263"/>
    <w:rsid w:val="00EF4CEE"/>
    <w:rsid w:val="00EF5D81"/>
    <w:rsid w:val="00EF64A4"/>
    <w:rsid w:val="00F36F70"/>
    <w:rsid w:val="00F402AE"/>
    <w:rsid w:val="00F4213F"/>
    <w:rsid w:val="00F600DB"/>
    <w:rsid w:val="00F63888"/>
    <w:rsid w:val="00F70A16"/>
    <w:rsid w:val="00F73EE2"/>
    <w:rsid w:val="00F74D5D"/>
    <w:rsid w:val="00F95C81"/>
    <w:rsid w:val="00F97A05"/>
    <w:rsid w:val="00FB457D"/>
    <w:rsid w:val="00FB6071"/>
    <w:rsid w:val="00FC5D89"/>
    <w:rsid w:val="00FC6D87"/>
    <w:rsid w:val="00FD101D"/>
    <w:rsid w:val="00FD22C5"/>
    <w:rsid w:val="00FD5289"/>
    <w:rsid w:val="00FE52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36C3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E5C4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58889300">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xomag.com/" TargetMode="External"/><Relationship Id="rId13" Type="http://schemas.openxmlformats.org/officeDocument/2006/relationships/hyperlink" Target="mailto:Katja.Friedrich@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oelschlaeger\AppData\Local\Temp\ch.nttda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elschlaeger\AppData\Local\Temp\at.nttdat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g.oelschlaeger\AppData\Local\Temp\de.nttdata.com" TargetMode="External"/><Relationship Id="rId4" Type="http://schemas.openxmlformats.org/officeDocument/2006/relationships/settings" Target="settings.xml"/><Relationship Id="rId9" Type="http://schemas.openxmlformats.org/officeDocument/2006/relationships/hyperlink" Target="https://cxoma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AD0B-87EE-450D-99D2-4D09787E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2020-10-22T10:31:00Z</cp:lastPrinted>
  <dcterms:created xsi:type="dcterms:W3CDTF">2020-12-08T10:17:00Z</dcterms:created>
  <dcterms:modified xsi:type="dcterms:W3CDTF">2020-12-08T10:17:00Z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