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730E" w14:textId="77777777" w:rsidR="00182E62" w:rsidRDefault="00C04D40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bookmarkStart w:id="0" w:name="_GoBack"/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</w:t>
      </w:r>
      <w:r w:rsidR="006B6FAB">
        <w:rPr>
          <w:rStyle w:val="Fett"/>
          <w:rFonts w:ascii="Arial" w:eastAsia="Arial" w:hAnsi="Arial" w:cs="Arial"/>
          <w:color w:val="auto"/>
          <w:lang w:val="de-DE" w:eastAsia="de-DE"/>
        </w:rPr>
        <w:t>Deutschland 2020 erneut als Top Employer ausgezeichnet</w:t>
      </w:r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</w:p>
    <w:p w14:paraId="28008FBE" w14:textId="77777777" w:rsidR="00C04D40" w:rsidRDefault="00C04D40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</w:p>
    <w:bookmarkEnd w:id="0"/>
    <w:p w14:paraId="38973395" w14:textId="77777777" w:rsidR="00182E62" w:rsidRPr="006F5282" w:rsidRDefault="00182E62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1BA2B785" w14:textId="0316C7D3" w:rsidR="00C04D40" w:rsidRPr="00C04D40" w:rsidRDefault="00A53BEE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6F5282">
        <w:rPr>
          <w:rFonts w:ascii="Arial" w:hAnsi="Arial" w:cs="Arial"/>
          <w:b/>
          <w:sz w:val="20"/>
          <w:lang w:val="de-DE"/>
        </w:rPr>
        <w:t>München</w:t>
      </w:r>
      <w:r w:rsidR="006B6FAB">
        <w:rPr>
          <w:rFonts w:ascii="Arial" w:hAnsi="Arial" w:cs="Arial"/>
          <w:b/>
          <w:sz w:val="20"/>
          <w:lang w:val="de-DE"/>
        </w:rPr>
        <w:t>,</w:t>
      </w:r>
      <w:r w:rsidR="00182E62" w:rsidRPr="006F5282">
        <w:rPr>
          <w:rFonts w:ascii="Arial" w:hAnsi="Arial" w:cs="Arial"/>
          <w:b/>
          <w:sz w:val="20"/>
          <w:lang w:val="de-DE"/>
        </w:rPr>
        <w:t xml:space="preserve"> </w:t>
      </w:r>
      <w:r w:rsidR="00011364">
        <w:rPr>
          <w:rFonts w:ascii="Arial" w:hAnsi="Arial" w:cs="Arial"/>
          <w:b/>
          <w:sz w:val="20"/>
          <w:lang w:val="de-DE"/>
        </w:rPr>
        <w:t>3</w:t>
      </w:r>
      <w:r w:rsidRPr="006F5282">
        <w:rPr>
          <w:rFonts w:ascii="Arial" w:hAnsi="Arial" w:cs="Arial"/>
          <w:b/>
          <w:sz w:val="20"/>
          <w:lang w:val="de-DE"/>
        </w:rPr>
        <w:t xml:space="preserve">. </w:t>
      </w:r>
      <w:r w:rsidR="006B6FAB">
        <w:rPr>
          <w:rFonts w:ascii="Arial" w:hAnsi="Arial" w:cs="Arial"/>
          <w:b/>
          <w:sz w:val="20"/>
          <w:lang w:val="de-DE"/>
        </w:rPr>
        <w:t>Februar</w:t>
      </w:r>
      <w:r w:rsidRPr="006F5282">
        <w:rPr>
          <w:rFonts w:ascii="Arial" w:hAnsi="Arial" w:cs="Arial"/>
          <w:b/>
          <w:sz w:val="20"/>
          <w:lang w:val="de-DE"/>
        </w:rPr>
        <w:t xml:space="preserve"> 20</w:t>
      </w:r>
      <w:r w:rsidR="006B6FAB">
        <w:rPr>
          <w:rFonts w:ascii="Arial" w:hAnsi="Arial" w:cs="Arial"/>
          <w:b/>
          <w:sz w:val="20"/>
          <w:lang w:val="de-DE"/>
        </w:rPr>
        <w:t>20</w:t>
      </w:r>
      <w:r w:rsidRPr="006F5282">
        <w:rPr>
          <w:rFonts w:ascii="Arial" w:hAnsi="Arial" w:cs="Arial"/>
          <w:sz w:val="20"/>
          <w:lang w:val="de-DE"/>
        </w:rPr>
        <w:t xml:space="preserve"> – </w:t>
      </w:r>
      <w:r w:rsidR="00C04D40" w:rsidRPr="00C04D40">
        <w:rPr>
          <w:rFonts w:ascii="Arial" w:hAnsi="Arial" w:cs="Arial"/>
          <w:sz w:val="20"/>
          <w:lang w:val="de-DE"/>
        </w:rPr>
        <w:t xml:space="preserve">NTT DATA, </w:t>
      </w:r>
      <w:r w:rsidR="00166B43">
        <w:rPr>
          <w:rFonts w:ascii="Arial" w:hAnsi="Arial" w:cs="Arial"/>
          <w:sz w:val="20"/>
          <w:lang w:val="de-DE"/>
        </w:rPr>
        <w:t>führender Anbieter</w:t>
      </w:r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r w:rsidR="00011364">
        <w:rPr>
          <w:rFonts w:ascii="Arial" w:hAnsi="Arial" w:cs="Arial"/>
          <w:sz w:val="20"/>
          <w:lang w:val="de-DE"/>
        </w:rPr>
        <w:t>von Business</w:t>
      </w:r>
      <w:r w:rsidR="000A2D17">
        <w:rPr>
          <w:rFonts w:ascii="Arial" w:hAnsi="Arial" w:cs="Arial"/>
          <w:sz w:val="20"/>
          <w:lang w:val="de-DE"/>
        </w:rPr>
        <w:t>-</w:t>
      </w:r>
      <w:r w:rsidR="00011364">
        <w:rPr>
          <w:rFonts w:ascii="Arial" w:hAnsi="Arial" w:cs="Arial"/>
          <w:sz w:val="20"/>
          <w:lang w:val="de-DE"/>
        </w:rPr>
        <w:t xml:space="preserve"> und IT-Lösungen</w:t>
      </w:r>
      <w:r w:rsidR="00C04D40" w:rsidRPr="00C04D40">
        <w:rPr>
          <w:rFonts w:ascii="Arial" w:hAnsi="Arial" w:cs="Arial"/>
          <w:sz w:val="20"/>
          <w:lang w:val="de-DE"/>
        </w:rPr>
        <w:t xml:space="preserve">, </w:t>
      </w:r>
      <w:r w:rsidR="00011364">
        <w:rPr>
          <w:rFonts w:ascii="Arial" w:hAnsi="Arial" w:cs="Arial"/>
          <w:sz w:val="20"/>
          <w:lang w:val="de-DE"/>
        </w:rPr>
        <w:t xml:space="preserve">wurde zum </w:t>
      </w:r>
      <w:r w:rsidR="004C01A0">
        <w:rPr>
          <w:rFonts w:ascii="Arial" w:hAnsi="Arial" w:cs="Arial"/>
          <w:sz w:val="20"/>
          <w:lang w:val="de-DE"/>
        </w:rPr>
        <w:t xml:space="preserve">vierten </w:t>
      </w:r>
      <w:r w:rsidR="00011364">
        <w:rPr>
          <w:rFonts w:ascii="Arial" w:hAnsi="Arial" w:cs="Arial"/>
          <w:sz w:val="20"/>
          <w:lang w:val="de-DE"/>
        </w:rPr>
        <w:t xml:space="preserve">Mal in Folge für seine </w:t>
      </w:r>
      <w:r w:rsidR="00351E1F">
        <w:rPr>
          <w:rFonts w:ascii="Arial" w:hAnsi="Arial" w:cs="Arial"/>
          <w:sz w:val="20"/>
          <w:lang w:val="de-DE"/>
        </w:rPr>
        <w:t>starken</w:t>
      </w:r>
      <w:r w:rsidR="00011364">
        <w:rPr>
          <w:rFonts w:ascii="Arial" w:hAnsi="Arial" w:cs="Arial"/>
          <w:sz w:val="20"/>
          <w:lang w:val="de-DE"/>
        </w:rPr>
        <w:t xml:space="preserve"> Leistungen im Rahmen der Mitarbeiterorientierung </w:t>
      </w:r>
      <w:r w:rsidR="00D27D52">
        <w:rPr>
          <w:rFonts w:ascii="Arial" w:hAnsi="Arial" w:cs="Arial"/>
          <w:sz w:val="20"/>
          <w:lang w:val="de-DE"/>
        </w:rPr>
        <w:t>durch das</w:t>
      </w:r>
      <w:r w:rsidR="00011364">
        <w:rPr>
          <w:rFonts w:ascii="Arial" w:hAnsi="Arial" w:cs="Arial"/>
          <w:sz w:val="20"/>
          <w:lang w:val="de-DE"/>
        </w:rPr>
        <w:t xml:space="preserve"> </w:t>
      </w:r>
      <w:r w:rsidR="004C6682">
        <w:rPr>
          <w:rFonts w:ascii="Arial" w:hAnsi="Arial" w:cs="Arial"/>
          <w:sz w:val="20"/>
          <w:lang w:val="de-DE"/>
        </w:rPr>
        <w:t>renommierte</w:t>
      </w:r>
      <w:r w:rsidR="00011364">
        <w:rPr>
          <w:rFonts w:ascii="Arial" w:hAnsi="Arial" w:cs="Arial"/>
          <w:sz w:val="20"/>
          <w:lang w:val="de-DE"/>
        </w:rPr>
        <w:t xml:space="preserve"> Top Employers Institute zertifiziert</w:t>
      </w:r>
      <w:r w:rsidR="00C04D40" w:rsidRPr="00C04D40">
        <w:rPr>
          <w:rFonts w:ascii="Arial" w:hAnsi="Arial" w:cs="Arial"/>
          <w:sz w:val="20"/>
          <w:lang w:val="de-DE"/>
        </w:rPr>
        <w:t>.</w:t>
      </w:r>
      <w:r w:rsidR="00011364">
        <w:rPr>
          <w:rFonts w:ascii="Arial" w:hAnsi="Arial" w:cs="Arial"/>
          <w:sz w:val="20"/>
          <w:lang w:val="de-DE"/>
        </w:rPr>
        <w:t xml:space="preserve"> Damit </w:t>
      </w:r>
      <w:r w:rsidR="00D27D52">
        <w:rPr>
          <w:rFonts w:ascii="Arial" w:hAnsi="Arial" w:cs="Arial"/>
          <w:sz w:val="20"/>
          <w:lang w:val="de-DE"/>
        </w:rPr>
        <w:t>beweist</w:t>
      </w:r>
      <w:r w:rsidR="00011364">
        <w:rPr>
          <w:rFonts w:ascii="Arial" w:hAnsi="Arial" w:cs="Arial"/>
          <w:sz w:val="20"/>
          <w:lang w:val="de-DE"/>
        </w:rPr>
        <w:t xml:space="preserve"> das Unternehmen einmal </w:t>
      </w:r>
      <w:r w:rsidR="004C6682">
        <w:rPr>
          <w:rFonts w:ascii="Arial" w:hAnsi="Arial" w:cs="Arial"/>
          <w:sz w:val="20"/>
          <w:lang w:val="de-DE"/>
        </w:rPr>
        <w:t xml:space="preserve">mehr </w:t>
      </w:r>
      <w:r w:rsidR="00011364">
        <w:rPr>
          <w:rFonts w:ascii="Arial" w:hAnsi="Arial" w:cs="Arial"/>
          <w:sz w:val="20"/>
          <w:lang w:val="de-DE"/>
        </w:rPr>
        <w:t xml:space="preserve">seine </w:t>
      </w:r>
      <w:r w:rsidR="004C6682">
        <w:rPr>
          <w:rFonts w:ascii="Arial" w:hAnsi="Arial" w:cs="Arial"/>
          <w:sz w:val="20"/>
          <w:lang w:val="de-DE"/>
        </w:rPr>
        <w:t>mitarbeiter</w:t>
      </w:r>
      <w:r w:rsidR="00351E1F">
        <w:rPr>
          <w:rFonts w:ascii="Arial" w:hAnsi="Arial" w:cs="Arial"/>
          <w:sz w:val="20"/>
          <w:lang w:val="de-DE"/>
        </w:rPr>
        <w:t>fokussierte</w:t>
      </w:r>
      <w:r w:rsidR="004C6682">
        <w:rPr>
          <w:rFonts w:ascii="Arial" w:hAnsi="Arial" w:cs="Arial"/>
          <w:sz w:val="20"/>
          <w:lang w:val="de-DE"/>
        </w:rPr>
        <w:t xml:space="preserve"> Personalstrategie und festigt </w:t>
      </w:r>
      <w:r w:rsidR="00351E1F">
        <w:rPr>
          <w:rFonts w:ascii="Arial" w:hAnsi="Arial" w:cs="Arial"/>
          <w:sz w:val="20"/>
          <w:lang w:val="de-DE"/>
        </w:rPr>
        <w:t>so</w:t>
      </w:r>
      <w:r w:rsidR="004C6682">
        <w:rPr>
          <w:rFonts w:ascii="Arial" w:hAnsi="Arial" w:cs="Arial"/>
          <w:sz w:val="20"/>
          <w:lang w:val="de-DE"/>
        </w:rPr>
        <w:t xml:space="preserve"> seine </w:t>
      </w:r>
      <w:r w:rsidR="00011364">
        <w:rPr>
          <w:rFonts w:ascii="Arial" w:hAnsi="Arial" w:cs="Arial"/>
          <w:sz w:val="20"/>
          <w:lang w:val="de-DE"/>
        </w:rPr>
        <w:t>Position als Top-Arbeitgeber</w:t>
      </w:r>
      <w:r w:rsidR="004C6682">
        <w:rPr>
          <w:rFonts w:ascii="Arial" w:hAnsi="Arial" w:cs="Arial"/>
          <w:sz w:val="20"/>
          <w:lang w:val="de-DE"/>
        </w:rPr>
        <w:t xml:space="preserve"> in Deutschland.</w:t>
      </w:r>
      <w:r w:rsidR="00011364">
        <w:rPr>
          <w:rFonts w:ascii="Arial" w:hAnsi="Arial" w:cs="Arial"/>
          <w:sz w:val="20"/>
          <w:lang w:val="de-DE"/>
        </w:rPr>
        <w:t xml:space="preserve"> </w:t>
      </w:r>
    </w:p>
    <w:p w14:paraId="4C671B5E" w14:textId="77777777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A91CBE0" w14:textId="77777777" w:rsidR="002145A2" w:rsidRDefault="004C6682" w:rsidP="002145A2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Jährlich zertifiziert das Top Employer</w:t>
      </w:r>
      <w:r w:rsidR="00550E9B">
        <w:rPr>
          <w:rFonts w:ascii="Arial" w:hAnsi="Arial" w:cs="Arial"/>
          <w:sz w:val="20"/>
          <w:lang w:val="de-DE"/>
        </w:rPr>
        <w:t>s</w:t>
      </w:r>
      <w:r>
        <w:rPr>
          <w:rFonts w:ascii="Arial" w:hAnsi="Arial" w:cs="Arial"/>
          <w:sz w:val="20"/>
          <w:lang w:val="de-DE"/>
        </w:rPr>
        <w:t xml:space="preserve"> Institute weltweit Arbeitgeber, die es schaffen, ihre Mitarbeit</w:t>
      </w:r>
      <w:r w:rsidR="00D27D52">
        <w:rPr>
          <w:rFonts w:ascii="Arial" w:hAnsi="Arial" w:cs="Arial"/>
          <w:sz w:val="20"/>
          <w:lang w:val="de-DE"/>
        </w:rPr>
        <w:t>er</w:t>
      </w:r>
      <w:r>
        <w:rPr>
          <w:rFonts w:ascii="Arial" w:hAnsi="Arial" w:cs="Arial"/>
          <w:sz w:val="20"/>
          <w:lang w:val="de-DE"/>
        </w:rPr>
        <w:t xml:space="preserve"> in das Zentrum des </w:t>
      </w:r>
      <w:r w:rsidR="002145A2" w:rsidRPr="002145A2">
        <w:rPr>
          <w:rFonts w:ascii="Arial" w:hAnsi="Arial" w:cs="Arial"/>
          <w:sz w:val="20"/>
          <w:lang w:val="de-DE"/>
        </w:rPr>
        <w:t xml:space="preserve">unternehmerischen Handelns zu stellen und ihnen </w:t>
      </w:r>
      <w:r>
        <w:rPr>
          <w:rFonts w:ascii="Arial" w:hAnsi="Arial" w:cs="Arial"/>
          <w:sz w:val="20"/>
          <w:lang w:val="de-DE"/>
        </w:rPr>
        <w:t xml:space="preserve">so </w:t>
      </w:r>
      <w:r w:rsidR="002145A2" w:rsidRPr="002145A2">
        <w:rPr>
          <w:rFonts w:ascii="Arial" w:hAnsi="Arial" w:cs="Arial"/>
          <w:sz w:val="20"/>
          <w:lang w:val="de-DE"/>
        </w:rPr>
        <w:t>ein herausragendes Arbeitsumfeld zu bieten.</w:t>
      </w:r>
      <w:r>
        <w:rPr>
          <w:rFonts w:ascii="Arial" w:hAnsi="Arial" w:cs="Arial"/>
          <w:sz w:val="20"/>
          <w:lang w:val="de-DE"/>
        </w:rPr>
        <w:t xml:space="preserve"> Im Rahmen der Zertifizierung durchlaufen alle teilnehmenden Unternehmen einen Analyseprozess mit einer unabhängigen Auditierung.</w:t>
      </w:r>
      <w:r w:rsidR="003B6EAA">
        <w:rPr>
          <w:rFonts w:ascii="Arial" w:hAnsi="Arial" w:cs="Arial"/>
          <w:sz w:val="20"/>
          <w:lang w:val="de-DE"/>
        </w:rPr>
        <w:t xml:space="preserve"> </w:t>
      </w:r>
      <w:r w:rsidR="00D27D52">
        <w:rPr>
          <w:rFonts w:ascii="Arial" w:hAnsi="Arial" w:cs="Arial"/>
          <w:sz w:val="20"/>
          <w:lang w:val="de-DE"/>
        </w:rPr>
        <w:t>Durchleuchtet werden hierbei die</w:t>
      </w:r>
      <w:r w:rsidR="003B6EAA">
        <w:rPr>
          <w:rFonts w:ascii="Arial" w:hAnsi="Arial" w:cs="Arial"/>
          <w:sz w:val="20"/>
          <w:lang w:val="de-DE"/>
        </w:rPr>
        <w:t xml:space="preserve"> folgenden</w:t>
      </w:r>
      <w:r>
        <w:rPr>
          <w:rFonts w:ascii="Arial" w:hAnsi="Arial" w:cs="Arial"/>
          <w:sz w:val="20"/>
          <w:lang w:val="de-DE"/>
        </w:rPr>
        <w:t xml:space="preserve"> Kategorien</w:t>
      </w:r>
      <w:r w:rsidR="003B6EAA">
        <w:rPr>
          <w:rFonts w:ascii="Arial" w:hAnsi="Arial" w:cs="Arial"/>
          <w:sz w:val="20"/>
          <w:lang w:val="de-DE"/>
        </w:rPr>
        <w:t>:</w:t>
      </w:r>
      <w:r w:rsidRPr="004C6682">
        <w:rPr>
          <w:rFonts w:ascii="Arial" w:hAnsi="Arial" w:cs="Arial"/>
          <w:sz w:val="20"/>
          <w:lang w:val="de-DE"/>
        </w:rPr>
        <w:t xml:space="preserve"> Talentstrategie, Personalplanung, Talent Acquisition, Onboarding, Training &amp; Entwicklung, Performance Management, Führungskräfteentwicklung, Karriere- </w:t>
      </w:r>
      <w:r w:rsidR="003B6EAA">
        <w:rPr>
          <w:rFonts w:ascii="Arial" w:hAnsi="Arial" w:cs="Arial"/>
          <w:sz w:val="20"/>
          <w:lang w:val="de-DE"/>
        </w:rPr>
        <w:t>&amp;</w:t>
      </w:r>
      <w:r w:rsidRPr="004C6682">
        <w:rPr>
          <w:rFonts w:ascii="Arial" w:hAnsi="Arial" w:cs="Arial"/>
          <w:sz w:val="20"/>
          <w:lang w:val="de-DE"/>
        </w:rPr>
        <w:t xml:space="preserve"> Nachfolgeplanung, Compensation &amp; Benefits </w:t>
      </w:r>
      <w:r w:rsidR="003B6EAA">
        <w:rPr>
          <w:rFonts w:ascii="Arial" w:hAnsi="Arial" w:cs="Arial"/>
          <w:sz w:val="20"/>
          <w:lang w:val="de-DE"/>
        </w:rPr>
        <w:t xml:space="preserve">sowie </w:t>
      </w:r>
      <w:r w:rsidRPr="004C6682">
        <w:rPr>
          <w:rFonts w:ascii="Arial" w:hAnsi="Arial" w:cs="Arial"/>
          <w:sz w:val="20"/>
          <w:lang w:val="de-DE"/>
        </w:rPr>
        <w:t>Unternehmenskultur.</w:t>
      </w:r>
      <w:r w:rsidR="00351E1F">
        <w:rPr>
          <w:rFonts w:ascii="Arial" w:hAnsi="Arial" w:cs="Arial"/>
          <w:sz w:val="20"/>
          <w:lang w:val="de-DE"/>
        </w:rPr>
        <w:t xml:space="preserve"> </w:t>
      </w:r>
    </w:p>
    <w:p w14:paraId="36472B57" w14:textId="77777777" w:rsidR="00351E1F" w:rsidRDefault="00351E1F" w:rsidP="002145A2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3566FB6" w14:textId="54921778" w:rsidR="00351E1F" w:rsidRPr="004C01A0" w:rsidRDefault="00351E1F" w:rsidP="002145A2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Besser </w:t>
      </w:r>
      <w:r w:rsidR="00021A81">
        <w:rPr>
          <w:rFonts w:ascii="Arial" w:hAnsi="Arial" w:cs="Arial"/>
          <w:color w:val="auto"/>
          <w:sz w:val="20"/>
          <w:lang w:val="de-DE"/>
        </w:rPr>
        <w:t>als bisher</w:t>
      </w:r>
      <w:r w:rsidRPr="00BC295B">
        <w:rPr>
          <w:rFonts w:ascii="Arial" w:hAnsi="Arial" w:cs="Arial"/>
          <w:color w:val="auto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wurde NTT DATA beispielsweise bei</w:t>
      </w:r>
      <w:r w:rsidR="000A2D17">
        <w:rPr>
          <w:rFonts w:ascii="Arial" w:hAnsi="Arial" w:cs="Arial"/>
          <w:sz w:val="20"/>
          <w:lang w:val="de-DE"/>
        </w:rPr>
        <w:t xml:space="preserve"> der </w:t>
      </w:r>
      <w:r>
        <w:rPr>
          <w:rFonts w:ascii="Arial" w:hAnsi="Arial" w:cs="Arial"/>
          <w:sz w:val="20"/>
          <w:lang w:val="de-DE"/>
        </w:rPr>
        <w:t>Führungskräfteentwicklung eingestuft. Hierzu</w:t>
      </w:r>
      <w:r w:rsidR="000A2D17">
        <w:rPr>
          <w:rFonts w:ascii="Arial" w:hAnsi="Arial" w:cs="Arial"/>
          <w:sz w:val="20"/>
          <w:lang w:val="de-DE"/>
        </w:rPr>
        <w:t xml:space="preserve"> </w:t>
      </w:r>
      <w:r w:rsidR="00BC295B">
        <w:rPr>
          <w:rFonts w:ascii="Arial" w:hAnsi="Arial" w:cs="Arial"/>
          <w:sz w:val="20"/>
          <w:lang w:val="de-DE"/>
        </w:rPr>
        <w:t>tragen</w:t>
      </w:r>
      <w:r w:rsidR="000A2D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das neue Führungsbild und die Einführung eines Leadership Curriculum </w:t>
      </w:r>
      <w:r w:rsidR="000A2D17">
        <w:rPr>
          <w:rFonts w:ascii="Arial" w:hAnsi="Arial" w:cs="Arial"/>
          <w:sz w:val="20"/>
          <w:lang w:val="de-DE"/>
        </w:rPr>
        <w:t>bei</w:t>
      </w:r>
      <w:r>
        <w:rPr>
          <w:rFonts w:ascii="Arial" w:hAnsi="Arial" w:cs="Arial"/>
          <w:sz w:val="20"/>
          <w:lang w:val="de-DE"/>
        </w:rPr>
        <w:t xml:space="preserve">, das Führungskräfte gezielt qualifiziert und fördert. </w:t>
      </w:r>
      <w:r w:rsidR="000A2D17">
        <w:rPr>
          <w:rFonts w:ascii="Arial" w:hAnsi="Arial" w:cs="Arial"/>
          <w:sz w:val="20"/>
          <w:lang w:val="de-DE"/>
        </w:rPr>
        <w:t xml:space="preserve">Besonderen Wert legt der Lösungsanbieter auf das Thema Frauenförderung. So hat sich das Unternehmen dazu verpflichtet, in den kommenden Jahren deutlich mehr Frauen in Führungspositionen zu bringen. </w:t>
      </w:r>
    </w:p>
    <w:p w14:paraId="0608816C" w14:textId="77777777" w:rsidR="002145A2" w:rsidRDefault="002145A2" w:rsidP="002145A2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2145A2">
        <w:rPr>
          <w:rFonts w:ascii="Arial" w:hAnsi="Arial" w:cs="Arial"/>
          <w:sz w:val="20"/>
          <w:lang w:val="de-DE"/>
        </w:rPr>
        <w:t xml:space="preserve"> </w:t>
      </w:r>
    </w:p>
    <w:p w14:paraId="0F59B9B8" w14:textId="5FD889E7" w:rsidR="00FB0520" w:rsidRDefault="00FB0520" w:rsidP="00FB052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011364">
        <w:rPr>
          <w:rFonts w:ascii="Arial" w:hAnsi="Arial" w:cs="Arial"/>
          <w:sz w:val="20"/>
          <w:lang w:val="de-DE"/>
        </w:rPr>
        <w:t>l</w:t>
      </w:r>
      <w:r w:rsidR="00C94427">
        <w:rPr>
          <w:rFonts w:ascii="Arial" w:hAnsi="Arial" w:cs="Arial"/>
          <w:sz w:val="20"/>
          <w:lang w:val="de-DE"/>
        </w:rPr>
        <w:t>l</w:t>
      </w:r>
      <w:r w:rsidRPr="00011364">
        <w:rPr>
          <w:rFonts w:ascii="Arial" w:hAnsi="Arial" w:cs="Arial"/>
          <w:sz w:val="20"/>
          <w:lang w:val="de-DE"/>
        </w:rPr>
        <w:t>ka</w:t>
      </w:r>
      <w:r>
        <w:rPr>
          <w:rFonts w:ascii="Arial" w:hAnsi="Arial" w:cs="Arial"/>
          <w:sz w:val="20"/>
          <w:lang w:val="de-DE"/>
        </w:rPr>
        <w:t xml:space="preserve"> Friese, NTT DATA Geschäftsführerin und </w:t>
      </w:r>
      <w:r w:rsidRPr="003B6EAA">
        <w:rPr>
          <w:rFonts w:ascii="Arial" w:hAnsi="Arial" w:cs="Arial"/>
          <w:sz w:val="20"/>
          <w:lang w:val="de-DE"/>
        </w:rPr>
        <w:t>Chief Human Resources Officer</w:t>
      </w:r>
      <w:r>
        <w:rPr>
          <w:rFonts w:ascii="Arial" w:hAnsi="Arial" w:cs="Arial"/>
          <w:sz w:val="20"/>
          <w:lang w:val="de-DE"/>
        </w:rPr>
        <w:t>, erklärt</w:t>
      </w:r>
      <w:r w:rsidRPr="00011364">
        <w:rPr>
          <w:rFonts w:ascii="Arial" w:hAnsi="Arial" w:cs="Arial"/>
          <w:sz w:val="20"/>
          <w:lang w:val="de-DE"/>
        </w:rPr>
        <w:t xml:space="preserve">: </w:t>
      </w:r>
      <w:r>
        <w:rPr>
          <w:rFonts w:ascii="Arial" w:hAnsi="Arial" w:cs="Arial"/>
          <w:sz w:val="20"/>
          <w:lang w:val="de-DE"/>
        </w:rPr>
        <w:t>„</w:t>
      </w:r>
      <w:r w:rsidR="008C0ABB">
        <w:rPr>
          <w:rFonts w:ascii="Arial" w:hAnsi="Arial" w:cs="Arial"/>
          <w:sz w:val="20"/>
          <w:lang w:val="de-DE"/>
        </w:rPr>
        <w:t>Auch in diesem Jahr die</w:t>
      </w:r>
      <w:r>
        <w:rPr>
          <w:rFonts w:ascii="Arial" w:hAnsi="Arial" w:cs="Arial"/>
          <w:sz w:val="20"/>
          <w:lang w:val="de-DE"/>
        </w:rPr>
        <w:t xml:space="preserve"> Auszeichnung als attraktiver Arbeitgeber zu erhalten, macht uns stolz und zeigt, dass wir den richtigen Weg eingeschlagen haben. Die Digitalisierung verändert die </w:t>
      </w:r>
      <w:r w:rsidRPr="00011364">
        <w:rPr>
          <w:rFonts w:ascii="Arial" w:hAnsi="Arial" w:cs="Arial"/>
          <w:sz w:val="20"/>
          <w:lang w:val="de-DE"/>
        </w:rPr>
        <w:t xml:space="preserve">Arbeitswelt </w:t>
      </w:r>
      <w:r>
        <w:rPr>
          <w:rFonts w:ascii="Arial" w:hAnsi="Arial" w:cs="Arial"/>
          <w:sz w:val="20"/>
          <w:lang w:val="de-DE"/>
        </w:rPr>
        <w:t xml:space="preserve">und wir </w:t>
      </w:r>
      <w:r w:rsidR="008C0ABB">
        <w:rPr>
          <w:rFonts w:ascii="Arial" w:hAnsi="Arial" w:cs="Arial"/>
          <w:sz w:val="20"/>
          <w:lang w:val="de-DE"/>
        </w:rPr>
        <w:t xml:space="preserve">stellen uns aktiv </w:t>
      </w:r>
      <w:r>
        <w:rPr>
          <w:rFonts w:ascii="Arial" w:hAnsi="Arial" w:cs="Arial"/>
          <w:sz w:val="20"/>
          <w:lang w:val="de-DE"/>
        </w:rPr>
        <w:t>diese</w:t>
      </w:r>
      <w:r w:rsidR="008C0ABB">
        <w:rPr>
          <w:rFonts w:ascii="Arial" w:hAnsi="Arial" w:cs="Arial"/>
          <w:sz w:val="20"/>
          <w:lang w:val="de-DE"/>
        </w:rPr>
        <w:t>r</w:t>
      </w:r>
      <w:r>
        <w:rPr>
          <w:rFonts w:ascii="Arial" w:hAnsi="Arial" w:cs="Arial"/>
          <w:sz w:val="20"/>
          <w:lang w:val="de-DE"/>
        </w:rPr>
        <w:t xml:space="preserve"> Transformation.</w:t>
      </w:r>
      <w:r w:rsidRPr="00011364">
        <w:rPr>
          <w:rFonts w:ascii="Arial" w:hAnsi="Arial" w:cs="Arial"/>
          <w:sz w:val="20"/>
          <w:lang w:val="de-DE"/>
        </w:rPr>
        <w:t xml:space="preserve"> </w:t>
      </w:r>
      <w:r w:rsidR="009E2798">
        <w:rPr>
          <w:rFonts w:ascii="Arial" w:hAnsi="Arial" w:cs="Arial"/>
          <w:sz w:val="20"/>
          <w:lang w:val="de-DE"/>
        </w:rPr>
        <w:t xml:space="preserve">Bei </w:t>
      </w:r>
      <w:r w:rsidRPr="00011364">
        <w:rPr>
          <w:rFonts w:ascii="Arial" w:hAnsi="Arial" w:cs="Arial"/>
          <w:sz w:val="20"/>
          <w:lang w:val="de-DE"/>
        </w:rPr>
        <w:t>NTT</w:t>
      </w:r>
      <w:r>
        <w:rPr>
          <w:rFonts w:ascii="Arial" w:hAnsi="Arial" w:cs="Arial"/>
          <w:sz w:val="20"/>
          <w:lang w:val="de-DE"/>
        </w:rPr>
        <w:t xml:space="preserve"> </w:t>
      </w:r>
      <w:r w:rsidRPr="00011364">
        <w:rPr>
          <w:rFonts w:ascii="Arial" w:hAnsi="Arial" w:cs="Arial"/>
          <w:sz w:val="20"/>
          <w:lang w:val="de-DE"/>
        </w:rPr>
        <w:t>D</w:t>
      </w:r>
      <w:r>
        <w:rPr>
          <w:rFonts w:ascii="Arial" w:hAnsi="Arial" w:cs="Arial"/>
          <w:sz w:val="20"/>
          <w:lang w:val="de-DE"/>
        </w:rPr>
        <w:t>ATA</w:t>
      </w:r>
      <w:r w:rsidRPr="00011364">
        <w:rPr>
          <w:rFonts w:ascii="Arial" w:hAnsi="Arial" w:cs="Arial"/>
          <w:sz w:val="20"/>
          <w:lang w:val="de-DE"/>
        </w:rPr>
        <w:t xml:space="preserve"> </w:t>
      </w:r>
      <w:r w:rsidR="009E2798">
        <w:rPr>
          <w:rFonts w:ascii="Arial" w:hAnsi="Arial" w:cs="Arial"/>
          <w:sz w:val="20"/>
          <w:lang w:val="de-DE"/>
        </w:rPr>
        <w:t>möchten wir unseren</w:t>
      </w:r>
      <w:r>
        <w:rPr>
          <w:rFonts w:ascii="Arial" w:hAnsi="Arial" w:cs="Arial"/>
          <w:sz w:val="20"/>
          <w:lang w:val="de-DE"/>
        </w:rPr>
        <w:t xml:space="preserve"> Mitarbeitern einen großen </w:t>
      </w:r>
      <w:r w:rsidRPr="00011364">
        <w:rPr>
          <w:rFonts w:ascii="Arial" w:hAnsi="Arial" w:cs="Arial"/>
          <w:sz w:val="20"/>
          <w:lang w:val="de-DE"/>
        </w:rPr>
        <w:t xml:space="preserve">Gestaltungsfreiraum </w:t>
      </w:r>
      <w:r>
        <w:rPr>
          <w:rFonts w:ascii="Arial" w:hAnsi="Arial" w:cs="Arial"/>
          <w:sz w:val="20"/>
          <w:lang w:val="de-DE"/>
        </w:rPr>
        <w:t xml:space="preserve">sowohl </w:t>
      </w:r>
      <w:r w:rsidRPr="00011364">
        <w:rPr>
          <w:rFonts w:ascii="Arial" w:hAnsi="Arial" w:cs="Arial"/>
          <w:sz w:val="20"/>
          <w:lang w:val="de-DE"/>
        </w:rPr>
        <w:t xml:space="preserve">für </w:t>
      </w:r>
      <w:r>
        <w:rPr>
          <w:rFonts w:ascii="Arial" w:hAnsi="Arial" w:cs="Arial"/>
          <w:sz w:val="20"/>
          <w:lang w:val="de-DE"/>
        </w:rPr>
        <w:t xml:space="preserve">die eigene </w:t>
      </w:r>
      <w:r w:rsidRPr="00011364">
        <w:rPr>
          <w:rFonts w:ascii="Arial" w:hAnsi="Arial" w:cs="Arial"/>
          <w:sz w:val="20"/>
          <w:lang w:val="de-DE"/>
        </w:rPr>
        <w:t xml:space="preserve">persönliche Entwicklung </w:t>
      </w:r>
      <w:r>
        <w:rPr>
          <w:rFonts w:ascii="Arial" w:hAnsi="Arial" w:cs="Arial"/>
          <w:sz w:val="20"/>
          <w:lang w:val="de-DE"/>
        </w:rPr>
        <w:t>als auch für die Entwicklung zukunftsweisende</w:t>
      </w:r>
      <w:r w:rsidR="00D40127">
        <w:rPr>
          <w:rFonts w:ascii="Arial" w:hAnsi="Arial" w:cs="Arial"/>
          <w:sz w:val="20"/>
          <w:lang w:val="de-DE"/>
        </w:rPr>
        <w:t>r</w:t>
      </w:r>
      <w:r w:rsidRPr="00011364">
        <w:rPr>
          <w:rFonts w:ascii="Arial" w:hAnsi="Arial" w:cs="Arial"/>
          <w:sz w:val="20"/>
          <w:lang w:val="de-DE"/>
        </w:rPr>
        <w:t xml:space="preserve"> T</w:t>
      </w:r>
      <w:r>
        <w:rPr>
          <w:rFonts w:ascii="Arial" w:hAnsi="Arial" w:cs="Arial"/>
          <w:sz w:val="20"/>
          <w:lang w:val="de-DE"/>
        </w:rPr>
        <w:t>e</w:t>
      </w:r>
      <w:r w:rsidRPr="00011364">
        <w:rPr>
          <w:rFonts w:ascii="Arial" w:hAnsi="Arial" w:cs="Arial"/>
          <w:sz w:val="20"/>
          <w:lang w:val="de-DE"/>
        </w:rPr>
        <w:t>chnologien</w:t>
      </w:r>
      <w:r w:rsidR="008C0ABB">
        <w:rPr>
          <w:rFonts w:ascii="Arial" w:hAnsi="Arial" w:cs="Arial"/>
          <w:sz w:val="20"/>
          <w:lang w:val="de-DE"/>
        </w:rPr>
        <w:t xml:space="preserve"> </w:t>
      </w:r>
      <w:r w:rsidR="009E2798">
        <w:rPr>
          <w:rFonts w:ascii="Arial" w:hAnsi="Arial" w:cs="Arial"/>
          <w:sz w:val="20"/>
          <w:lang w:val="de-DE"/>
        </w:rPr>
        <w:t>bieten</w:t>
      </w:r>
      <w:r>
        <w:rPr>
          <w:rFonts w:ascii="Arial" w:hAnsi="Arial" w:cs="Arial"/>
          <w:sz w:val="20"/>
          <w:lang w:val="de-DE"/>
        </w:rPr>
        <w:t>.</w:t>
      </w:r>
      <w:r w:rsidR="008C0ABB">
        <w:rPr>
          <w:rFonts w:ascii="Arial" w:hAnsi="Arial" w:cs="Arial"/>
          <w:sz w:val="20"/>
          <w:lang w:val="de-DE"/>
        </w:rPr>
        <w:t>“</w:t>
      </w:r>
    </w:p>
    <w:p w14:paraId="00368524" w14:textId="77777777" w:rsidR="00FB0520" w:rsidRDefault="00FB0520" w:rsidP="002145A2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69E5985" w14:textId="77777777" w:rsidR="002145A2" w:rsidRDefault="002145A2" w:rsidP="002145A2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2145A2">
        <w:rPr>
          <w:rFonts w:ascii="Arial" w:hAnsi="Arial" w:cs="Arial"/>
          <w:sz w:val="20"/>
          <w:lang w:val="de-DE"/>
        </w:rPr>
        <w:t xml:space="preserve">David Plink, CEO des Top Employers Institute, </w:t>
      </w:r>
      <w:r>
        <w:rPr>
          <w:rFonts w:ascii="Arial" w:hAnsi="Arial" w:cs="Arial"/>
          <w:sz w:val="20"/>
          <w:lang w:val="de-DE"/>
        </w:rPr>
        <w:t>betont</w:t>
      </w:r>
      <w:r w:rsidRPr="002145A2">
        <w:rPr>
          <w:rFonts w:ascii="Arial" w:hAnsi="Arial" w:cs="Arial"/>
          <w:sz w:val="20"/>
          <w:lang w:val="de-DE"/>
        </w:rPr>
        <w:t xml:space="preserve">: „Um als Top Employer anerkannt zu werden, muss ein Unternehmen beweisen, dass die Umsetzung der Personalstrategien die Arbeitswelt der Mitarbeiter bereichert. </w:t>
      </w:r>
      <w:r>
        <w:rPr>
          <w:rFonts w:ascii="Arial" w:hAnsi="Arial" w:cs="Arial"/>
          <w:sz w:val="20"/>
          <w:lang w:val="de-DE"/>
        </w:rPr>
        <w:t>NTT DATA Deutschland ist</w:t>
      </w:r>
      <w:r w:rsidRPr="002145A2">
        <w:rPr>
          <w:rFonts w:ascii="Arial" w:hAnsi="Arial" w:cs="Arial"/>
          <w:sz w:val="20"/>
          <w:lang w:val="de-DE"/>
        </w:rPr>
        <w:t xml:space="preserve"> ein herausragendes Beispiel für engagiertes Personalmanagement, kontinuierliche Verbesserung und das Versprechen: ‚for a better world of work‘</w:t>
      </w:r>
      <w:r>
        <w:rPr>
          <w:rFonts w:ascii="Arial" w:hAnsi="Arial" w:cs="Arial"/>
          <w:sz w:val="20"/>
          <w:lang w:val="de-DE"/>
        </w:rPr>
        <w:t>.“</w:t>
      </w:r>
    </w:p>
    <w:p w14:paraId="43DD19EF" w14:textId="77777777" w:rsidR="002145A2" w:rsidRDefault="002145A2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438CD27" w14:textId="77777777" w:rsidR="00011364" w:rsidRDefault="00011364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2231726" w14:textId="77777777" w:rsidR="005F7C86" w:rsidRDefault="005F7C8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73BFFAB" w14:textId="77777777" w:rsidR="00C94427" w:rsidRPr="006F5282" w:rsidRDefault="00C94427" w:rsidP="00C94427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 w:rsidRPr="006F5282">
        <w:rPr>
          <w:rFonts w:cs="Arial"/>
          <w:b/>
          <w:bCs/>
          <w:color w:val="000000" w:themeColor="text1"/>
          <w:sz w:val="22"/>
          <w:lang w:val="de-DE"/>
        </w:rPr>
        <w:t xml:space="preserve">Über </w:t>
      </w:r>
      <w:r w:rsidRPr="002145A2">
        <w:rPr>
          <w:rFonts w:cs="Arial"/>
          <w:b/>
          <w:bCs/>
          <w:color w:val="000000" w:themeColor="text1"/>
          <w:sz w:val="22"/>
          <w:lang w:val="de-DE"/>
        </w:rPr>
        <w:t xml:space="preserve">das Top Employers Institute </w:t>
      </w:r>
      <w:r>
        <w:rPr>
          <w:rFonts w:cs="Arial"/>
          <w:b/>
          <w:bCs/>
          <w:color w:val="000000" w:themeColor="text1"/>
          <w:sz w:val="22"/>
          <w:lang w:val="de-DE"/>
        </w:rPr>
        <w:t>und die Zertifizierung</w:t>
      </w:r>
    </w:p>
    <w:p w14:paraId="53CC2E6B" w14:textId="77777777" w:rsidR="00C94427" w:rsidRDefault="00C94427" w:rsidP="00C94427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2145A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Das vor über 28 Jahren gegründete Top Employers Institute hat in diesem Jahr über 1600 Top Employer</w:t>
      </w:r>
      <w:r w:rsidR="00021A8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s</w:t>
      </w:r>
      <w:r w:rsidRPr="002145A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in 119 Länder</w:t>
      </w:r>
      <w:r w:rsidR="00173A95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</w:t>
      </w:r>
      <w:r w:rsidRPr="002145A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und Regionen auf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fünf</w:t>
      </w:r>
      <w:r w:rsidRPr="002145A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Kontinenten identifiziert und ausgezeichnet.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Mehr Informationen unter </w:t>
      </w:r>
      <w:hyperlink r:id="rId8" w:history="1">
        <w:r w:rsidRPr="005D25B4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www.top-employers.com</w:t>
        </w:r>
      </w:hyperlink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.</w:t>
      </w:r>
    </w:p>
    <w:p w14:paraId="5B1D9CE8" w14:textId="77777777" w:rsidR="00D82B4D" w:rsidRPr="006F5282" w:rsidRDefault="00A53BEE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 w:rsidRPr="006F5282"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1A19488D" w14:textId="77777777" w:rsidR="00A53BEE" w:rsidRDefault="00873A50" w:rsidP="00873A50">
      <w:pPr>
        <w:pStyle w:val="StandardWeb"/>
        <w:ind w:right="-1"/>
        <w:jc w:val="both"/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</w:t>
      </w: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lastRenderedPageBreak/>
        <w:t xml:space="preserve">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9" w:history="1">
        <w:r w:rsidR="00A53BEE" w:rsidRPr="006F5282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="00A53BEE" w:rsidRPr="006F5282"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5700FBA6" w14:textId="77777777" w:rsidR="002145A2" w:rsidRDefault="002145A2" w:rsidP="00873A50">
      <w:pPr>
        <w:pStyle w:val="StandardWeb"/>
        <w:ind w:right="-1"/>
        <w:jc w:val="both"/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</w:pPr>
    </w:p>
    <w:p w14:paraId="5BC2F282" w14:textId="77777777" w:rsidR="00A53BEE" w:rsidRPr="00BC295B" w:rsidRDefault="00A53BEE" w:rsidP="002145A2">
      <w:pPr>
        <w:pStyle w:val="StandardWeb"/>
        <w:ind w:right="-1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C295B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Pressekontakt:</w:t>
      </w:r>
    </w:p>
    <w:p w14:paraId="60DE51F2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4BFAA042" w14:textId="77777777" w:rsidR="00A53BEE" w:rsidRPr="00352D5A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352D5A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68E2DAAB" w14:textId="77777777" w:rsidR="00A53BEE" w:rsidRPr="00352D5A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352D5A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61EBB207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2A19A391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Katja.Friedrich@nttdata.com</w:t>
      </w:r>
    </w:p>
    <w:sectPr w:rsidR="00A53BEE" w:rsidRPr="006F5282">
      <w:headerReference w:type="default" r:id="rId10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8A9A" w14:textId="77777777" w:rsidR="00B1136E" w:rsidRDefault="00B1136E">
      <w:pPr>
        <w:spacing w:before="0" w:after="0"/>
      </w:pPr>
      <w:r>
        <w:separator/>
      </w:r>
    </w:p>
  </w:endnote>
  <w:endnote w:type="continuationSeparator" w:id="0">
    <w:p w14:paraId="3B8E98A0" w14:textId="77777777" w:rsidR="00B1136E" w:rsidRDefault="00B113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E95B" w14:textId="77777777" w:rsidR="00B1136E" w:rsidRDefault="00B1136E">
      <w:pPr>
        <w:spacing w:before="0" w:after="0"/>
      </w:pPr>
      <w:r>
        <w:separator/>
      </w:r>
    </w:p>
  </w:footnote>
  <w:footnote w:type="continuationSeparator" w:id="0">
    <w:p w14:paraId="66E90E4D" w14:textId="77777777" w:rsidR="00B1136E" w:rsidRDefault="00B113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E60C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476DD662" wp14:editId="5BC64F2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D79E66" wp14:editId="27E4AC56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773B0" w14:textId="77777777" w:rsidR="00D82B4D" w:rsidRDefault="00A22862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:rsidR="00D82B4D" w:rsidRDefault="00A22862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0AB42DB2" wp14:editId="3D49BFF5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5FFFB" wp14:editId="6B4A2230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A83E1"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0E7BC2" wp14:editId="44AE7FBE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95A58"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trackRevision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11364"/>
    <w:rsid w:val="00021A81"/>
    <w:rsid w:val="00032E1E"/>
    <w:rsid w:val="00037642"/>
    <w:rsid w:val="00053722"/>
    <w:rsid w:val="000A2D17"/>
    <w:rsid w:val="000A7DFC"/>
    <w:rsid w:val="000C28F5"/>
    <w:rsid w:val="000D4945"/>
    <w:rsid w:val="0014448D"/>
    <w:rsid w:val="00166B43"/>
    <w:rsid w:val="00173A95"/>
    <w:rsid w:val="00182E62"/>
    <w:rsid w:val="001C0959"/>
    <w:rsid w:val="001D17ED"/>
    <w:rsid w:val="001D24DE"/>
    <w:rsid w:val="001F4C35"/>
    <w:rsid w:val="002145A2"/>
    <w:rsid w:val="00222A7F"/>
    <w:rsid w:val="00253651"/>
    <w:rsid w:val="00266EB0"/>
    <w:rsid w:val="002C48E0"/>
    <w:rsid w:val="002D7146"/>
    <w:rsid w:val="002F251F"/>
    <w:rsid w:val="00351E1F"/>
    <w:rsid w:val="00352D5A"/>
    <w:rsid w:val="00397854"/>
    <w:rsid w:val="003B6EAA"/>
    <w:rsid w:val="003E71EB"/>
    <w:rsid w:val="0045367C"/>
    <w:rsid w:val="004C01A0"/>
    <w:rsid w:val="004C6682"/>
    <w:rsid w:val="004D52FC"/>
    <w:rsid w:val="004E64B0"/>
    <w:rsid w:val="004F0A4B"/>
    <w:rsid w:val="00550E9B"/>
    <w:rsid w:val="00552B7C"/>
    <w:rsid w:val="00566EC8"/>
    <w:rsid w:val="00567271"/>
    <w:rsid w:val="00573AF3"/>
    <w:rsid w:val="00580DEF"/>
    <w:rsid w:val="005E5CA1"/>
    <w:rsid w:val="005F7C86"/>
    <w:rsid w:val="006000F8"/>
    <w:rsid w:val="00617AA1"/>
    <w:rsid w:val="00625283"/>
    <w:rsid w:val="00632E9D"/>
    <w:rsid w:val="00672423"/>
    <w:rsid w:val="006A7E68"/>
    <w:rsid w:val="006B6FAB"/>
    <w:rsid w:val="006C461E"/>
    <w:rsid w:val="006D5ABD"/>
    <w:rsid w:val="006F5282"/>
    <w:rsid w:val="00712BAA"/>
    <w:rsid w:val="007236E1"/>
    <w:rsid w:val="0074597F"/>
    <w:rsid w:val="0078030A"/>
    <w:rsid w:val="00782721"/>
    <w:rsid w:val="00782CC2"/>
    <w:rsid w:val="00794A92"/>
    <w:rsid w:val="007B71CE"/>
    <w:rsid w:val="007F672E"/>
    <w:rsid w:val="00862C2A"/>
    <w:rsid w:val="00873A50"/>
    <w:rsid w:val="008C0ABB"/>
    <w:rsid w:val="0094047C"/>
    <w:rsid w:val="00951FF7"/>
    <w:rsid w:val="009A6739"/>
    <w:rsid w:val="009A7AB2"/>
    <w:rsid w:val="009D0D91"/>
    <w:rsid w:val="009D1AB5"/>
    <w:rsid w:val="009E2798"/>
    <w:rsid w:val="00A07568"/>
    <w:rsid w:val="00A166E2"/>
    <w:rsid w:val="00A22862"/>
    <w:rsid w:val="00A53BEE"/>
    <w:rsid w:val="00AB1E4A"/>
    <w:rsid w:val="00AC2DD7"/>
    <w:rsid w:val="00AD2B94"/>
    <w:rsid w:val="00AF442D"/>
    <w:rsid w:val="00B1136E"/>
    <w:rsid w:val="00B24B61"/>
    <w:rsid w:val="00B26F9A"/>
    <w:rsid w:val="00B36C31"/>
    <w:rsid w:val="00B5162B"/>
    <w:rsid w:val="00BC295B"/>
    <w:rsid w:val="00BD54FA"/>
    <w:rsid w:val="00BF06A7"/>
    <w:rsid w:val="00C04D40"/>
    <w:rsid w:val="00C75961"/>
    <w:rsid w:val="00C768BC"/>
    <w:rsid w:val="00C94427"/>
    <w:rsid w:val="00D27D52"/>
    <w:rsid w:val="00D40127"/>
    <w:rsid w:val="00D5689B"/>
    <w:rsid w:val="00D82B4D"/>
    <w:rsid w:val="00D87CE8"/>
    <w:rsid w:val="00E17EC3"/>
    <w:rsid w:val="00E53401"/>
    <w:rsid w:val="00E73820"/>
    <w:rsid w:val="00EA6BC8"/>
    <w:rsid w:val="00EE5CFF"/>
    <w:rsid w:val="00EF3263"/>
    <w:rsid w:val="00F01CA7"/>
    <w:rsid w:val="00F33104"/>
    <w:rsid w:val="00F36F70"/>
    <w:rsid w:val="00F97A05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657751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6C3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E5CA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employ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.oelschlaeger\AppData\Local\Temp\de.nttda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F74B-1D39-4C4D-AE98-1F83DE63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2</cp:revision>
  <cp:lastPrinted>2019-12-11T10:50:00Z</cp:lastPrinted>
  <dcterms:created xsi:type="dcterms:W3CDTF">2020-02-03T10:15:00Z</dcterms:created>
  <dcterms:modified xsi:type="dcterms:W3CDTF">2020-02-03T10:15:00Z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